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678C" w14:textId="77777777" w:rsidR="009153BF" w:rsidRDefault="000D568C">
      <w:pPr>
        <w:spacing w:after="0" w:line="259" w:lineRule="auto"/>
        <w:jc w:val="center"/>
      </w:pPr>
      <w:r>
        <w:rPr>
          <w:b/>
        </w:rPr>
        <w:t>Curriculum Vita</w:t>
      </w:r>
      <w:r>
        <w:t xml:space="preserve"> </w:t>
      </w:r>
    </w:p>
    <w:p w14:paraId="59065A39" w14:textId="77777777" w:rsidR="009153BF" w:rsidRDefault="000D568C">
      <w:pPr>
        <w:spacing w:after="0" w:line="259" w:lineRule="auto"/>
        <w:ind w:right="3"/>
        <w:jc w:val="center"/>
      </w:pPr>
      <w:r>
        <w:rPr>
          <w:b/>
        </w:rPr>
        <w:t xml:space="preserve"> Z. Peter Chen </w:t>
      </w:r>
    </w:p>
    <w:p w14:paraId="63C019FE" w14:textId="77777777" w:rsidR="009153BF" w:rsidRDefault="000D568C">
      <w:pPr>
        <w:spacing w:after="0" w:line="259" w:lineRule="auto"/>
        <w:ind w:left="1861" w:right="1480"/>
        <w:jc w:val="center"/>
      </w:pPr>
      <w:r>
        <w:t xml:space="preserve">Department of Mathematics </w:t>
      </w:r>
    </w:p>
    <w:p w14:paraId="5BB20495" w14:textId="77777777" w:rsidR="009153BF" w:rsidRDefault="000D568C">
      <w:pPr>
        <w:spacing w:after="211" w:line="259" w:lineRule="auto"/>
        <w:ind w:left="1861" w:right="1418"/>
        <w:jc w:val="center"/>
      </w:pPr>
      <w:r>
        <w:t xml:space="preserve">William Paterson University, Wayne, NJ 07470 chenz@wpunj.edu </w:t>
      </w:r>
    </w:p>
    <w:p w14:paraId="5766A3C4" w14:textId="77777777" w:rsidR="009153BF" w:rsidRDefault="000D568C">
      <w:pPr>
        <w:pStyle w:val="Heading1"/>
        <w:spacing w:after="36"/>
        <w:ind w:left="355"/>
      </w:pPr>
      <w:r>
        <w:t xml:space="preserve">Education        </w:t>
      </w:r>
    </w:p>
    <w:p w14:paraId="17A575AA" w14:textId="77777777" w:rsidR="009153BF" w:rsidRDefault="000D568C">
      <w:pPr>
        <w:ind w:left="370"/>
      </w:pPr>
      <w:r>
        <w:t xml:space="preserve">9/89--5/94          </w:t>
      </w:r>
      <w:r>
        <w:rPr>
          <w:b/>
        </w:rPr>
        <w:t xml:space="preserve">Ph. D. </w:t>
      </w:r>
      <w:r>
        <w:t xml:space="preserve">in Mathematics, the University of Connecticut </w:t>
      </w:r>
    </w:p>
    <w:p w14:paraId="419FBDF8" w14:textId="77777777" w:rsidR="009153BF" w:rsidRDefault="000D568C">
      <w:pPr>
        <w:ind w:left="370"/>
      </w:pPr>
      <w:r>
        <w:t xml:space="preserve">Advisor:             Evarist Gine </w:t>
      </w:r>
    </w:p>
    <w:p w14:paraId="2847AA50" w14:textId="77777777" w:rsidR="009153BF" w:rsidRDefault="000D568C">
      <w:pPr>
        <w:ind w:left="370"/>
      </w:pPr>
      <w:r>
        <w:t xml:space="preserve">Research interests:   Robust Statistics and General Statistics </w:t>
      </w:r>
    </w:p>
    <w:p w14:paraId="605D8305" w14:textId="77777777" w:rsidR="009153BF" w:rsidRDefault="000D568C">
      <w:pPr>
        <w:ind w:left="370"/>
      </w:pPr>
      <w:r>
        <w:t xml:space="preserve">6/96-8/96            Post-Doctoral Fellow, University of Wisconsin-Madison  </w:t>
      </w:r>
    </w:p>
    <w:p w14:paraId="7E784D59" w14:textId="77777777" w:rsidR="009153BF" w:rsidRDefault="000D568C">
      <w:pPr>
        <w:spacing w:after="229"/>
        <w:ind w:left="370"/>
      </w:pPr>
      <w:r>
        <w:t xml:space="preserve">9/83--12/85        </w:t>
      </w:r>
      <w:r>
        <w:rPr>
          <w:b/>
        </w:rPr>
        <w:t xml:space="preserve">M. S. </w:t>
      </w:r>
      <w:r>
        <w:t>in Mathematics, Shanghai Jiao Tong University (China)                           9/79--7/83</w:t>
      </w:r>
      <w:r>
        <w:rPr>
          <w:b/>
        </w:rPr>
        <w:t xml:space="preserve">          B. S.  </w:t>
      </w:r>
      <w:r>
        <w:t xml:space="preserve">in Mathematics, Fudan University (China) </w:t>
      </w:r>
    </w:p>
    <w:p w14:paraId="683C5D2B" w14:textId="77777777" w:rsidR="009153BF" w:rsidRDefault="000D568C">
      <w:pPr>
        <w:pStyle w:val="Heading1"/>
        <w:tabs>
          <w:tab w:val="center" w:pos="1250"/>
          <w:tab w:val="center" w:pos="6111"/>
        </w:tabs>
        <w:spacing w:after="42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Teaching History     </w:t>
      </w:r>
      <w:r>
        <w:tab/>
        <w:t xml:space="preserve"> </w:t>
      </w:r>
    </w:p>
    <w:p w14:paraId="6ECF34FA" w14:textId="77777777" w:rsidR="009153BF" w:rsidRDefault="000D568C">
      <w:pPr>
        <w:ind w:left="370"/>
      </w:pPr>
      <w:r>
        <w:t xml:space="preserve">9/2004-present     Professor, Department of Mathematics, William Paterson University </w:t>
      </w:r>
    </w:p>
    <w:p w14:paraId="1E304C6A" w14:textId="77777777" w:rsidR="009153BF" w:rsidRDefault="000D568C">
      <w:pPr>
        <w:ind w:left="370"/>
      </w:pPr>
      <w:r>
        <w:t xml:space="preserve">9/1994-8/2004      Assistant/Associate Professor, Department of Mathematics, WPU </w:t>
      </w:r>
    </w:p>
    <w:p w14:paraId="3DF04012" w14:textId="77777777" w:rsidR="009153BF" w:rsidRDefault="000D568C">
      <w:pPr>
        <w:spacing w:after="39"/>
        <w:ind w:left="370"/>
      </w:pPr>
      <w:r>
        <w:t xml:space="preserve">1/1986-8/1989      Lecturer, Department of Mathematics, Shanghai Jiao Tong University  </w:t>
      </w:r>
    </w:p>
    <w:p w14:paraId="44D6C9E8" w14:textId="77777777" w:rsidR="009153BF" w:rsidRDefault="000D568C">
      <w:pPr>
        <w:spacing w:after="41"/>
        <w:ind w:left="370"/>
      </w:pPr>
      <w:r>
        <w:t xml:space="preserve">1/2001-6/2001      Visiting Professor,  Department of Statistics,  Rutgers University </w:t>
      </w:r>
    </w:p>
    <w:p w14:paraId="7F0C9B2D" w14:textId="77777777" w:rsidR="009153BF" w:rsidRDefault="000D568C">
      <w:pPr>
        <w:spacing w:after="28" w:line="259" w:lineRule="auto"/>
        <w:ind w:left="360" w:firstLine="0"/>
      </w:pPr>
      <w:r>
        <w:t xml:space="preserve"> </w:t>
      </w:r>
    </w:p>
    <w:p w14:paraId="21A9FBA5" w14:textId="77777777" w:rsidR="009153BF" w:rsidRDefault="000D568C">
      <w:pPr>
        <w:pStyle w:val="Heading1"/>
        <w:ind w:left="355"/>
      </w:pPr>
      <w:r>
        <w:t xml:space="preserve">Teaching </w:t>
      </w:r>
    </w:p>
    <w:p w14:paraId="08985338" w14:textId="659E9FB9" w:rsidR="007E756A" w:rsidRDefault="00432BA0">
      <w:pPr>
        <w:numPr>
          <w:ilvl w:val="0"/>
          <w:numId w:val="1"/>
        </w:numPr>
        <w:ind w:hanging="360"/>
      </w:pPr>
      <w:r>
        <w:t xml:space="preserve">Since </w:t>
      </w:r>
      <w:r w:rsidR="00951DEC">
        <w:t>Fall 2023</w:t>
      </w:r>
      <w:r w:rsidR="007E756A">
        <w:t xml:space="preserve"> I have taught</w:t>
      </w:r>
    </w:p>
    <w:p w14:paraId="790DC84B" w14:textId="77777777" w:rsidR="00176828" w:rsidRDefault="000D568C" w:rsidP="00DC543F">
      <w:pPr>
        <w:ind w:left="370"/>
      </w:pPr>
      <w:r>
        <w:t>Math 5720 Categorical data analysis</w:t>
      </w:r>
      <w:r w:rsidR="00DC543F">
        <w:t xml:space="preserve">; </w:t>
      </w:r>
      <w:r>
        <w:t xml:space="preserve">Math 5310 Methods of Inferential </w:t>
      </w:r>
      <w:r w:rsidR="00DC543F">
        <w:t>Statistics; Math</w:t>
      </w:r>
      <w:r>
        <w:t xml:space="preserve"> 5720 Applied Regression Analysis</w:t>
      </w:r>
      <w:r w:rsidR="00DC543F">
        <w:t>;</w:t>
      </w:r>
      <w:r w:rsidR="00A40DDB">
        <w:t xml:space="preserve"> </w:t>
      </w:r>
      <w:r>
        <w:t xml:space="preserve">Math 5300 </w:t>
      </w:r>
      <w:r w:rsidR="00DC543F">
        <w:t xml:space="preserve">Applied </w:t>
      </w:r>
      <w:r>
        <w:t>Probability</w:t>
      </w:r>
      <w:r w:rsidR="00176828">
        <w:t xml:space="preserve">, </w:t>
      </w:r>
    </w:p>
    <w:p w14:paraId="5E440D57" w14:textId="2198048E" w:rsidR="007E756A" w:rsidRDefault="007E756A">
      <w:pPr>
        <w:ind w:left="370"/>
      </w:pPr>
    </w:p>
    <w:p w14:paraId="3FCDC4E7" w14:textId="55E79B74" w:rsidR="009153BF" w:rsidRDefault="000D568C" w:rsidP="000D568C">
      <w:pPr>
        <w:numPr>
          <w:ilvl w:val="0"/>
          <w:numId w:val="1"/>
        </w:numPr>
        <w:ind w:hanging="360"/>
      </w:pPr>
      <w:r>
        <w:t xml:space="preserve">In the last three years. I directed 3 graduate independent study projects (math7000), 3 capstone projects (Math 4900) and 1 undergraduate independent study project. </w:t>
      </w:r>
      <w:r w:rsidR="00D56793">
        <w:t xml:space="preserve">Recent </w:t>
      </w:r>
      <w:r>
        <w:t xml:space="preserve">Refereed Publications  </w:t>
      </w:r>
    </w:p>
    <w:p w14:paraId="0A6ACC00" w14:textId="77777777" w:rsidR="000D568C" w:rsidRDefault="000D568C" w:rsidP="000D568C">
      <w:pPr>
        <w:ind w:left="360" w:firstLine="0"/>
      </w:pPr>
    </w:p>
    <w:p w14:paraId="0DE9544B" w14:textId="05D06978" w:rsidR="000D568C" w:rsidRPr="000D568C" w:rsidRDefault="000D568C" w:rsidP="000D568C">
      <w:pPr>
        <w:ind w:left="360" w:firstLine="0"/>
        <w:rPr>
          <w:b/>
          <w:bCs/>
        </w:rPr>
      </w:pPr>
      <w:r w:rsidRPr="000D568C">
        <w:rPr>
          <w:b/>
          <w:bCs/>
        </w:rPr>
        <w:t>Referred research publications</w:t>
      </w:r>
    </w:p>
    <w:p w14:paraId="3826E323" w14:textId="50198D88" w:rsidR="006A03A8" w:rsidRPr="000D568C" w:rsidRDefault="006A03A8" w:rsidP="00CF25F1">
      <w:pPr>
        <w:pStyle w:val="ListParagraph"/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6A03A8">
        <w:rPr>
          <w:rFonts w:ascii="Times New Roman" w:hAnsi="Times New Roman" w:cs="Times New Roman"/>
        </w:rPr>
        <w:t>The longitudinal retention of STEM students through a multifaceted mentoring and tutoring program; (with Levin et.al)</w:t>
      </w:r>
      <w:hyperlink r:id="rId5" w:history="1">
        <w:r w:rsidRPr="006A03A8">
          <w:rPr>
            <w:rStyle w:val="Hyperlink"/>
            <w:rFonts w:ascii="Times New Roman" w:hAnsi="Times New Roman" w:cs="Times New Roman"/>
            <w:i/>
            <w:iCs/>
            <w:color w:val="000000" w:themeColor="text1"/>
            <w:u w:val="none"/>
          </w:rPr>
          <w:t>; Mentoring &amp; Tutoring: Partnership in Learning </w:t>
        </w:r>
      </w:hyperlink>
      <w:r w:rsidRPr="006A03A8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6A03A8">
        <w:rPr>
          <w:rFonts w:ascii="Times New Roman" w:hAnsi="Times New Roman" w:cs="Times New Roman"/>
        </w:rPr>
        <w:t>Vol</w:t>
      </w:r>
      <w:r>
        <w:rPr>
          <w:rFonts w:ascii="Times New Roman" w:hAnsi="Times New Roman" w:cs="Times New Roman"/>
        </w:rPr>
        <w:t>.</w:t>
      </w:r>
      <w:r w:rsidRPr="006A03A8">
        <w:rPr>
          <w:rFonts w:ascii="Times New Roman" w:hAnsi="Times New Roman" w:cs="Times New Roman"/>
        </w:rPr>
        <w:t xml:space="preserve"> 33</w:t>
      </w:r>
      <w:r>
        <w:rPr>
          <w:rFonts w:ascii="Times New Roman" w:hAnsi="Times New Roman" w:cs="Times New Roman"/>
        </w:rPr>
        <w:t xml:space="preserve"> </w:t>
      </w:r>
      <w:r w:rsidRPr="000D568C">
        <w:rPr>
          <w:rFonts w:ascii="Times New Roman" w:hAnsi="Times New Roman" w:cs="Times New Roman"/>
          <w:b/>
          <w:bCs/>
        </w:rPr>
        <w:t>(2025</w:t>
      </w:r>
      <w:r w:rsidRPr="000D568C">
        <w:rPr>
          <w:rFonts w:ascii="Times New Roman" w:hAnsi="Times New Roman" w:cs="Times New Roman"/>
        </w:rPr>
        <w:t>), 62-81.</w:t>
      </w:r>
    </w:p>
    <w:p w14:paraId="1000FAD2" w14:textId="44F57487" w:rsidR="00D56793" w:rsidRPr="00D56793" w:rsidRDefault="006A03A8" w:rsidP="00D56793">
      <w:pPr>
        <w:pStyle w:val="ListParagraph"/>
        <w:numPr>
          <w:ilvl w:val="0"/>
          <w:numId w:val="3"/>
        </w:numPr>
        <w:ind w:hanging="360"/>
      </w:pPr>
      <w:r w:rsidRPr="006A03A8">
        <w:rPr>
          <w:rFonts w:ascii="Times New Roman" w:hAnsi="Times New Roman" w:cs="Times New Roman"/>
        </w:rPr>
        <w:t xml:space="preserve">An exploration of self-perception of weight status, weight related variables, and preferences for weight management strategies among South Asians in the US (with M. </w:t>
      </w:r>
      <w:r>
        <w:rPr>
          <w:rFonts w:ascii="Times New Roman" w:hAnsi="Times New Roman" w:cs="Times New Roman"/>
        </w:rPr>
        <w:t xml:space="preserve">Joseph et. Al), </w:t>
      </w:r>
      <w:r w:rsidRPr="00D56793">
        <w:rPr>
          <w:rFonts w:ascii="Times New Roman" w:hAnsi="Times New Roman" w:cs="Times New Roman"/>
          <w:i/>
          <w:iCs/>
        </w:rPr>
        <w:t>Obesity</w:t>
      </w:r>
      <w:r>
        <w:rPr>
          <w:rFonts w:ascii="Times New Roman" w:hAnsi="Times New Roman" w:cs="Times New Roman"/>
        </w:rPr>
        <w:t xml:space="preserve">, Wiley. </w:t>
      </w:r>
      <w:r w:rsidR="00CF25F1">
        <w:rPr>
          <w:rFonts w:ascii="Times New Roman" w:hAnsi="Times New Roman" w:cs="Times New Roman"/>
        </w:rPr>
        <w:t xml:space="preserve">Vol. 15 </w:t>
      </w:r>
      <w:r w:rsidR="00CF25F1" w:rsidRPr="000D568C">
        <w:rPr>
          <w:rFonts w:ascii="Times New Roman" w:hAnsi="Times New Roman" w:cs="Times New Roman"/>
          <w:b/>
          <w:bCs/>
        </w:rPr>
        <w:t>(2025) 1-8</w:t>
      </w:r>
      <w:r w:rsidR="00CF25F1">
        <w:rPr>
          <w:rFonts w:ascii="Times New Roman" w:hAnsi="Times New Roman" w:cs="Times New Roman"/>
        </w:rPr>
        <w:t>.</w:t>
      </w:r>
    </w:p>
    <w:p w14:paraId="36E077A3" w14:textId="77777777" w:rsidR="00D56793" w:rsidRDefault="000D568C" w:rsidP="00D56793">
      <w:pPr>
        <w:pStyle w:val="ListParagraph"/>
        <w:numPr>
          <w:ilvl w:val="0"/>
          <w:numId w:val="3"/>
        </w:numPr>
        <w:spacing w:after="3" w:line="238" w:lineRule="auto"/>
        <w:ind w:hanging="360"/>
      </w:pPr>
      <w:r>
        <w:t xml:space="preserve">Rethinking Academic Support: Improving the Academic Outcomes of Students in High-Risk STEM Courses with Synchronous Videoconferencing, (with Potacco, D. et.al) </w:t>
      </w:r>
      <w:r w:rsidRPr="00D56793">
        <w:rPr>
          <w:rFonts w:ascii="Times New Roman" w:eastAsia="Times New Roman" w:hAnsi="Times New Roman" w:cs="Times New Roman"/>
          <w:i/>
        </w:rPr>
        <w:t>Journal of College Student Retention: Research, Theory &amp; Practice,</w:t>
      </w:r>
      <w:r>
        <w:t xml:space="preserve"> (2016), 1-20. </w:t>
      </w:r>
    </w:p>
    <w:p w14:paraId="25033015" w14:textId="77777777" w:rsidR="00D56793" w:rsidRDefault="000D568C" w:rsidP="00D56793">
      <w:pPr>
        <w:pStyle w:val="ListParagraph"/>
        <w:numPr>
          <w:ilvl w:val="0"/>
          <w:numId w:val="4"/>
        </w:numPr>
        <w:spacing w:after="0" w:line="259" w:lineRule="auto"/>
        <w:ind w:hanging="360"/>
      </w:pPr>
      <w:r>
        <w:t xml:space="preserve">Partnerships in Learning: A Faculty-Academic Support Center Collaboration to Enhance STEM Student Success, (with  Potacco, D. et.al), </w:t>
      </w:r>
      <w:r w:rsidRPr="00D56793">
        <w:rPr>
          <w:rFonts w:ascii="Times New Roman" w:eastAsia="Times New Roman" w:hAnsi="Times New Roman" w:cs="Times New Roman"/>
          <w:i/>
        </w:rPr>
        <w:t>Building bridges for student success: A sourcebook for colleges and universities,</w:t>
      </w:r>
      <w:r>
        <w:t xml:space="preserve"> Chapter: </w:t>
      </w:r>
      <w:r w:rsidRPr="00D56793">
        <w:rPr>
          <w:rFonts w:ascii="Times New Roman" w:eastAsia="Times New Roman" w:hAnsi="Times New Roman" w:cs="Times New Roman"/>
          <w:i/>
        </w:rPr>
        <w:t xml:space="preserve">in Part 5, Publisher: Norman, OK: Consortium for Student Retention Data Exchange., Editors: McLaughlin etc. </w:t>
      </w:r>
      <w:r>
        <w:t xml:space="preserve">(2016),  pp. 1-12.  </w:t>
      </w:r>
    </w:p>
    <w:p w14:paraId="0DA7D90D" w14:textId="4D6489B1" w:rsidR="00D56793" w:rsidRDefault="000D568C" w:rsidP="00D56793">
      <w:pPr>
        <w:pStyle w:val="ListParagraph"/>
        <w:numPr>
          <w:ilvl w:val="0"/>
          <w:numId w:val="4"/>
        </w:numPr>
        <w:spacing w:after="0" w:line="259" w:lineRule="auto"/>
        <w:ind w:hanging="360"/>
      </w:pPr>
      <w:r>
        <w:lastRenderedPageBreak/>
        <w:t xml:space="preserve">A marketing incentive in academic support, (with Potacco, D. et.al) </w:t>
      </w:r>
      <w:r w:rsidRPr="00D56793">
        <w:rPr>
          <w:rFonts w:ascii="Times New Roman" w:eastAsia="Times New Roman" w:hAnsi="Times New Roman" w:cs="Times New Roman"/>
          <w:i/>
        </w:rPr>
        <w:t>The Learning Assistance Review, 18</w:t>
      </w:r>
      <w:r>
        <w:t xml:space="preserve">(1), (2013) 28–45. </w:t>
      </w:r>
    </w:p>
    <w:p w14:paraId="3272D2E9" w14:textId="7A11F0F5" w:rsidR="00D56793" w:rsidRDefault="00D56793" w:rsidP="00D56793">
      <w:pPr>
        <w:pStyle w:val="Heading1"/>
        <w:ind w:left="355"/>
      </w:pPr>
      <w:r>
        <w:t xml:space="preserve">Some representative publications in prestigious statistical journals  </w:t>
      </w:r>
    </w:p>
    <w:p w14:paraId="2428E771" w14:textId="52652777" w:rsidR="009153BF" w:rsidRDefault="000D568C" w:rsidP="00D56793">
      <w:pPr>
        <w:numPr>
          <w:ilvl w:val="0"/>
          <w:numId w:val="4"/>
        </w:numPr>
        <w:spacing w:after="0" w:line="259" w:lineRule="auto"/>
        <w:ind w:hanging="360"/>
      </w:pPr>
      <w:r>
        <w:t xml:space="preserve">On the behavior of Tukey’s depth and median under symmetric stable distributions, (with D. Tyler), </w:t>
      </w:r>
      <w:r w:rsidRPr="00D56793">
        <w:rPr>
          <w:b/>
          <w:i/>
        </w:rPr>
        <w:t>Journal of Statistical planning and inferences</w:t>
      </w:r>
      <w:r w:rsidRPr="00D56793">
        <w:rPr>
          <w:i/>
        </w:rPr>
        <w:t xml:space="preserve">, </w:t>
      </w:r>
      <w:r w:rsidRPr="00D56793">
        <w:rPr>
          <w:b/>
        </w:rPr>
        <w:t>130,</w:t>
      </w:r>
      <w:r w:rsidRPr="00D56793">
        <w:rPr>
          <w:i/>
        </w:rPr>
        <w:t xml:space="preserve"> </w:t>
      </w:r>
      <w:r>
        <w:t xml:space="preserve"> (2004) 111-124. </w:t>
      </w:r>
    </w:p>
    <w:p w14:paraId="5043971E" w14:textId="77777777" w:rsidR="009153BF" w:rsidRDefault="000D568C">
      <w:pPr>
        <w:numPr>
          <w:ilvl w:val="0"/>
          <w:numId w:val="4"/>
        </w:numPr>
        <w:spacing w:after="34"/>
        <w:ind w:hanging="360"/>
      </w:pPr>
      <w:r>
        <w:t xml:space="preserve">Another approach to asymptotics and bootstrap of randomly trimmed means, (with Giné, E.) </w:t>
      </w:r>
      <w:r>
        <w:rPr>
          <w:b/>
          <w:i/>
        </w:rPr>
        <w:t>Annals of Institution of Statistical Mathematics</w:t>
      </w:r>
      <w:r>
        <w:t xml:space="preserve">, </w:t>
      </w:r>
      <w:r>
        <w:rPr>
          <w:b/>
        </w:rPr>
        <w:t>56</w:t>
      </w:r>
      <w:r>
        <w:t xml:space="preserve">, (2004) 771-790 </w:t>
      </w:r>
    </w:p>
    <w:p w14:paraId="4C093529" w14:textId="77777777" w:rsidR="009153BF" w:rsidRDefault="000D568C">
      <w:pPr>
        <w:numPr>
          <w:ilvl w:val="0"/>
          <w:numId w:val="4"/>
        </w:numPr>
        <w:ind w:hanging="360"/>
      </w:pPr>
      <w:r>
        <w:t xml:space="preserve">The Influence Function and Maximum Bias of Turkey’s median (With Tyler, D.), </w:t>
      </w:r>
      <w:r>
        <w:rPr>
          <w:b/>
          <w:i/>
        </w:rPr>
        <w:t>Annals of Statistics</w:t>
      </w:r>
      <w:r>
        <w:t xml:space="preserve">, </w:t>
      </w:r>
      <w:r>
        <w:rPr>
          <w:b/>
        </w:rPr>
        <w:t>30</w:t>
      </w:r>
      <w:r>
        <w:t xml:space="preserve"> (2002) 1737-1759 </w:t>
      </w:r>
    </w:p>
    <w:p w14:paraId="184948E1" w14:textId="77777777" w:rsidR="009153BF" w:rsidRDefault="000D568C">
      <w:pPr>
        <w:numPr>
          <w:ilvl w:val="0"/>
          <w:numId w:val="4"/>
        </w:numPr>
        <w:ind w:hanging="360"/>
      </w:pPr>
      <w:r>
        <w:t xml:space="preserve">A note on the best invariant estimator of a distribution function under the Kolmogorov-Smirnov loss, (with Phadia, E.), </w:t>
      </w:r>
      <w:r>
        <w:rPr>
          <w:b/>
          <w:i/>
        </w:rPr>
        <w:t>Annals of Institution of Statistical Mathematics</w:t>
      </w:r>
      <w:r>
        <w:rPr>
          <w:i/>
        </w:rPr>
        <w:t>.</w:t>
      </w:r>
      <w:r>
        <w:t xml:space="preserve"> </w:t>
      </w:r>
      <w:r>
        <w:rPr>
          <w:b/>
        </w:rPr>
        <w:t>49</w:t>
      </w:r>
      <w:r>
        <w:t xml:space="preserve">, (1997) 231-235 </w:t>
      </w:r>
    </w:p>
    <w:p w14:paraId="4E7D9131" w14:textId="77777777" w:rsidR="009153BF" w:rsidRDefault="000D568C">
      <w:pPr>
        <w:numPr>
          <w:ilvl w:val="0"/>
          <w:numId w:val="4"/>
        </w:numPr>
        <w:ind w:hanging="360"/>
      </w:pPr>
      <w:r>
        <w:t xml:space="preserve">Estimators relate to U-Processes with applications to Multivariate medians: asymptotic normality, (with Arcones, M and Gine, E) </w:t>
      </w:r>
      <w:r>
        <w:rPr>
          <w:b/>
          <w:i/>
        </w:rPr>
        <w:t>Annals of Statistics</w:t>
      </w:r>
      <w:r>
        <w:rPr>
          <w:i/>
        </w:rPr>
        <w:t>.</w:t>
      </w:r>
      <w:r>
        <w:t xml:space="preserve"> </w:t>
      </w:r>
      <w:r>
        <w:rPr>
          <w:b/>
        </w:rPr>
        <w:t>22</w:t>
      </w:r>
      <w:r>
        <w:t xml:space="preserve"> (1994) 1460-1477. </w:t>
      </w:r>
    </w:p>
    <w:p w14:paraId="4237DA25" w14:textId="77777777" w:rsidR="009153BF" w:rsidRDefault="000D568C">
      <w:pPr>
        <w:numPr>
          <w:ilvl w:val="0"/>
          <w:numId w:val="4"/>
        </w:numPr>
        <w:ind w:hanging="360"/>
      </w:pPr>
      <w:r>
        <w:t xml:space="preserve">Bounds for the breakdown point of the simplicial median, </w:t>
      </w:r>
      <w:r>
        <w:rPr>
          <w:b/>
          <w:i/>
        </w:rPr>
        <w:t>Journal of Multivariate Analys</w:t>
      </w:r>
      <w:r>
        <w:rPr>
          <w:i/>
        </w:rPr>
        <w:t>is</w:t>
      </w:r>
      <w:r>
        <w:t xml:space="preserve">. </w:t>
      </w:r>
      <w:r>
        <w:rPr>
          <w:b/>
        </w:rPr>
        <w:t>55</w:t>
      </w:r>
      <w:r>
        <w:t xml:space="preserve">, (1995) 1-13 </w:t>
      </w:r>
    </w:p>
    <w:p w14:paraId="086FD34D" w14:textId="77777777" w:rsidR="00D56793" w:rsidRDefault="000D568C" w:rsidP="00D56793">
      <w:pPr>
        <w:numPr>
          <w:ilvl w:val="0"/>
          <w:numId w:val="4"/>
        </w:numPr>
        <w:ind w:hanging="360"/>
      </w:pPr>
      <w:r>
        <w:t xml:space="preserve">Robustness of the half space median, </w:t>
      </w:r>
      <w:r>
        <w:rPr>
          <w:b/>
          <w:i/>
        </w:rPr>
        <w:t>Journals of Statistical Planning and Inferences</w:t>
      </w:r>
      <w:r>
        <w:t xml:space="preserve">. </w:t>
      </w:r>
      <w:r>
        <w:rPr>
          <w:b/>
        </w:rPr>
        <w:t>46</w:t>
      </w:r>
      <w:r>
        <w:t xml:space="preserve">, (1995) 175-181 </w:t>
      </w:r>
    </w:p>
    <w:p w14:paraId="573F5B0F" w14:textId="77777777" w:rsidR="00D56793" w:rsidRDefault="000D568C" w:rsidP="00D56793">
      <w:pPr>
        <w:numPr>
          <w:ilvl w:val="0"/>
          <w:numId w:val="4"/>
        </w:numPr>
        <w:ind w:hanging="360"/>
      </w:pPr>
      <w:r>
        <w:t xml:space="preserve">On the finite sample breakdown points of redescending M-estimates of location, (with Tyler, D.) </w:t>
      </w:r>
      <w:r w:rsidRPr="00D56793">
        <w:rPr>
          <w:i/>
        </w:rPr>
        <w:t>Statistics and Probability Letters,</w:t>
      </w:r>
      <w:r>
        <w:t xml:space="preserve"> </w:t>
      </w:r>
      <w:r w:rsidRPr="00D56793">
        <w:rPr>
          <w:b/>
        </w:rPr>
        <w:t>69</w:t>
      </w:r>
      <w:r>
        <w:t xml:space="preserve">, (2004) 233-242.  </w:t>
      </w:r>
    </w:p>
    <w:p w14:paraId="155B6211" w14:textId="77777777" w:rsidR="00D56793" w:rsidRDefault="000D568C" w:rsidP="00D56793">
      <w:pPr>
        <w:numPr>
          <w:ilvl w:val="0"/>
          <w:numId w:val="4"/>
        </w:numPr>
        <w:ind w:hanging="360"/>
      </w:pPr>
      <w:r>
        <w:t xml:space="preserve">An optimal completion of the Product Limit estimator, (with Phadia, E.), </w:t>
      </w:r>
      <w:r w:rsidRPr="00D56793">
        <w:rPr>
          <w:i/>
        </w:rPr>
        <w:t>Statistics and Probability Letters,</w:t>
      </w:r>
      <w:r w:rsidRPr="00D56793">
        <w:rPr>
          <w:b/>
        </w:rPr>
        <w:t>76,</w:t>
      </w:r>
      <w:r>
        <w:t xml:space="preserve"> (2006) 913-919. </w:t>
      </w:r>
    </w:p>
    <w:p w14:paraId="7AC160C4" w14:textId="77777777" w:rsidR="00D56793" w:rsidRDefault="000D568C" w:rsidP="00D56793">
      <w:pPr>
        <w:numPr>
          <w:ilvl w:val="0"/>
          <w:numId w:val="4"/>
        </w:numPr>
        <w:ind w:hanging="360"/>
      </w:pPr>
      <w:r>
        <w:t xml:space="preserve">Breakdown point of Schuster-Navarte’s location estimator, </w:t>
      </w:r>
      <w:r w:rsidRPr="00D56793">
        <w:rPr>
          <w:i/>
        </w:rPr>
        <w:t>Probability and Statistics Letters,</w:t>
      </w:r>
      <w:r>
        <w:t xml:space="preserve"> </w:t>
      </w:r>
      <w:r w:rsidRPr="00D56793">
        <w:rPr>
          <w:b/>
        </w:rPr>
        <w:t>48</w:t>
      </w:r>
      <w:r>
        <w:t xml:space="preserve">, (2000) 283-286. </w:t>
      </w:r>
    </w:p>
    <w:p w14:paraId="0C663770" w14:textId="77777777" w:rsidR="00D56793" w:rsidRDefault="000D568C" w:rsidP="00D56793">
      <w:pPr>
        <w:numPr>
          <w:ilvl w:val="0"/>
          <w:numId w:val="4"/>
        </w:numPr>
        <w:ind w:hanging="360"/>
      </w:pPr>
      <w:r>
        <w:t xml:space="preserve">A note on bias robustness of the median, </w:t>
      </w:r>
      <w:r w:rsidRPr="00D56793">
        <w:rPr>
          <w:i/>
        </w:rPr>
        <w:t>Probability and Statistics Letters,</w:t>
      </w:r>
      <w:r>
        <w:t xml:space="preserve"> </w:t>
      </w:r>
      <w:r w:rsidRPr="00D56793">
        <w:rPr>
          <w:b/>
        </w:rPr>
        <w:t>38</w:t>
      </w:r>
      <w:r>
        <w:t xml:space="preserve">, (1998) 363-368. </w:t>
      </w:r>
    </w:p>
    <w:p w14:paraId="06E60A2C" w14:textId="77777777" w:rsidR="00D56793" w:rsidRDefault="000D568C" w:rsidP="00D56793">
      <w:pPr>
        <w:numPr>
          <w:ilvl w:val="0"/>
          <w:numId w:val="4"/>
        </w:numPr>
        <w:ind w:hanging="360"/>
      </w:pPr>
      <w:r>
        <w:t xml:space="preserve">Independence dictates probabilities, (with Rubin, H and Vitale, R), Proceedings of American Mathematical Society. </w:t>
      </w:r>
      <w:r w:rsidRPr="00D56793">
        <w:rPr>
          <w:b/>
        </w:rPr>
        <w:t>125</w:t>
      </w:r>
      <w:r>
        <w:t xml:space="preserve">, (1997) 3721-3723 </w:t>
      </w:r>
    </w:p>
    <w:p w14:paraId="3805F957" w14:textId="77777777" w:rsidR="00D56793" w:rsidRDefault="000D568C" w:rsidP="00D56793">
      <w:pPr>
        <w:numPr>
          <w:ilvl w:val="0"/>
          <w:numId w:val="4"/>
        </w:numPr>
        <w:ind w:hanging="360"/>
      </w:pPr>
      <w:r>
        <w:t xml:space="preserve">Continuous selection for set-valued mapping An equivalent condition for continuous metric selection, </w:t>
      </w:r>
      <w:r w:rsidRPr="00D56793">
        <w:rPr>
          <w:i/>
        </w:rPr>
        <w:t>Journal of Mathematical Analysis and Applications.</w:t>
      </w:r>
      <w:r>
        <w:t xml:space="preserve"> </w:t>
      </w:r>
      <w:r w:rsidRPr="00D56793">
        <w:rPr>
          <w:b/>
        </w:rPr>
        <w:t>136</w:t>
      </w:r>
      <w:r>
        <w:t xml:space="preserve">, (1988) 298-303 </w:t>
      </w:r>
    </w:p>
    <w:p w14:paraId="33A0C3D1" w14:textId="4639F201" w:rsidR="009153BF" w:rsidRDefault="000D568C" w:rsidP="00D56793">
      <w:pPr>
        <w:numPr>
          <w:ilvl w:val="0"/>
          <w:numId w:val="4"/>
        </w:numPr>
        <w:ind w:hanging="360"/>
      </w:pPr>
      <w:r>
        <w:t xml:space="preserve">Some fixed point theorems, </w:t>
      </w:r>
      <w:r w:rsidRPr="00D56793">
        <w:rPr>
          <w:i/>
        </w:rPr>
        <w:t>ACTA Mathematica Sinica.</w:t>
      </w:r>
      <w:r>
        <w:t xml:space="preserve"> </w:t>
      </w:r>
      <w:r w:rsidRPr="00D56793">
        <w:rPr>
          <w:b/>
        </w:rPr>
        <w:t>31,</w:t>
      </w:r>
      <w:r>
        <w:t xml:space="preserve"> (1988) 456-463. </w:t>
      </w:r>
    </w:p>
    <w:p w14:paraId="3984FA26" w14:textId="77777777" w:rsidR="009153BF" w:rsidRDefault="000D568C">
      <w:pPr>
        <w:spacing w:after="0" w:line="259" w:lineRule="auto"/>
        <w:ind w:left="360" w:firstLine="0"/>
      </w:pPr>
      <w:r>
        <w:t xml:space="preserve"> </w:t>
      </w:r>
    </w:p>
    <w:p w14:paraId="3D7D59BF" w14:textId="77777777" w:rsidR="009153BF" w:rsidRDefault="000D568C">
      <w:pPr>
        <w:spacing w:after="226"/>
        <w:ind w:left="370"/>
      </w:pPr>
      <w:r>
        <w:t xml:space="preserve">And a few more refereed articles in Chines. </w:t>
      </w:r>
    </w:p>
    <w:p w14:paraId="0CE8DB57" w14:textId="77777777" w:rsidR="009153BF" w:rsidRDefault="000D568C">
      <w:pPr>
        <w:pStyle w:val="Heading1"/>
        <w:spacing w:after="39"/>
        <w:ind w:left="355"/>
      </w:pPr>
      <w:r>
        <w:t xml:space="preserve">Presentations (selected) </w:t>
      </w:r>
    </w:p>
    <w:p w14:paraId="5C33621C" w14:textId="77777777" w:rsidR="009153BF" w:rsidRDefault="000D568C">
      <w:pPr>
        <w:numPr>
          <w:ilvl w:val="0"/>
          <w:numId w:val="6"/>
        </w:numPr>
        <w:ind w:hanging="360"/>
      </w:pPr>
      <w:r>
        <w:t xml:space="preserve">Invited Speaker, International Conference of Robust Statistics, 7/12-16, 2004  </w:t>
      </w:r>
    </w:p>
    <w:p w14:paraId="3A47AD48" w14:textId="77777777" w:rsidR="009153BF" w:rsidRDefault="000D568C">
      <w:pPr>
        <w:numPr>
          <w:ilvl w:val="0"/>
          <w:numId w:val="6"/>
        </w:numPr>
        <w:ind w:hanging="360"/>
      </w:pPr>
      <w:r>
        <w:t xml:space="preserve">Invited Speaker, Special Session in Statistics of the Fall Eastern Sectional Meeting of the American Mathematical Society, 10/2003.  </w:t>
      </w:r>
    </w:p>
    <w:p w14:paraId="6ACF6637" w14:textId="77777777" w:rsidR="009153BF" w:rsidRDefault="000D568C">
      <w:pPr>
        <w:numPr>
          <w:ilvl w:val="0"/>
          <w:numId w:val="6"/>
        </w:numPr>
        <w:ind w:hanging="360"/>
      </w:pPr>
      <w:r>
        <w:rPr>
          <w:b/>
        </w:rPr>
        <w:t>Keynote Speaker</w:t>
      </w:r>
      <w:r>
        <w:t xml:space="preserve">, “Where is the center of a distribution” Annual Regional Meeting of Mathematical Association of America-Michigan section, at Northern Michigan University, 10/1997 </w:t>
      </w:r>
    </w:p>
    <w:p w14:paraId="48060BD5" w14:textId="77777777" w:rsidR="000D568C" w:rsidRDefault="000D568C">
      <w:pPr>
        <w:numPr>
          <w:ilvl w:val="0"/>
          <w:numId w:val="6"/>
        </w:numPr>
        <w:ind w:hanging="360"/>
      </w:pPr>
      <w:r>
        <w:t>Invited Speaker, 1997 International Symposium on Contemporary Multivariate Analysis and its Applications, Hong Kong 1997</w:t>
      </w:r>
    </w:p>
    <w:p w14:paraId="31913BA0" w14:textId="276AD1F9" w:rsidR="009153BF" w:rsidRDefault="000D568C" w:rsidP="000D568C">
      <w:pPr>
        <w:ind w:left="360" w:firstLine="0"/>
      </w:pPr>
      <w:r>
        <w:t xml:space="preserve"> </w:t>
      </w:r>
      <w:r>
        <w:rPr>
          <w:b/>
        </w:rPr>
        <w:t xml:space="preserve">One-hour seminar talks: </w:t>
      </w:r>
    </w:p>
    <w:p w14:paraId="2BA9357A" w14:textId="77777777" w:rsidR="009153BF" w:rsidRDefault="000D568C">
      <w:pPr>
        <w:numPr>
          <w:ilvl w:val="0"/>
          <w:numId w:val="6"/>
        </w:numPr>
        <w:ind w:hanging="360"/>
      </w:pPr>
      <w:r>
        <w:rPr>
          <w:b/>
        </w:rPr>
        <w:t>University of Wisconsin-Madison</w:t>
      </w:r>
      <w:r>
        <w:t xml:space="preserve">, The center for mathematical science 1996 </w:t>
      </w:r>
    </w:p>
    <w:p w14:paraId="157566AF" w14:textId="77777777" w:rsidR="009153BF" w:rsidRDefault="000D568C">
      <w:pPr>
        <w:numPr>
          <w:ilvl w:val="0"/>
          <w:numId w:val="6"/>
        </w:numPr>
        <w:ind w:hanging="360"/>
      </w:pPr>
      <w:r>
        <w:rPr>
          <w:b/>
        </w:rPr>
        <w:lastRenderedPageBreak/>
        <w:t>Columbia University</w:t>
      </w:r>
      <w:r>
        <w:t xml:space="preserve">, Statistics department 1996  </w:t>
      </w:r>
    </w:p>
    <w:p w14:paraId="53F1077D" w14:textId="77777777" w:rsidR="009153BF" w:rsidRDefault="000D568C">
      <w:pPr>
        <w:numPr>
          <w:ilvl w:val="0"/>
          <w:numId w:val="6"/>
        </w:numPr>
        <w:ind w:hanging="360"/>
      </w:pPr>
      <w:r>
        <w:rPr>
          <w:b/>
        </w:rPr>
        <w:t>Tufts University</w:t>
      </w:r>
      <w:r>
        <w:t xml:space="preserve">, Mathematics Department 1994  </w:t>
      </w:r>
    </w:p>
    <w:p w14:paraId="60B91DED" w14:textId="77777777" w:rsidR="009153BF" w:rsidRDefault="000D568C">
      <w:pPr>
        <w:spacing w:after="0" w:line="259" w:lineRule="auto"/>
        <w:ind w:left="360" w:firstLine="0"/>
      </w:pPr>
      <w:r>
        <w:t xml:space="preserve"> </w:t>
      </w:r>
    </w:p>
    <w:p w14:paraId="69374C83" w14:textId="74BD619D" w:rsidR="009153BF" w:rsidRDefault="000D568C">
      <w:pPr>
        <w:spacing w:after="0" w:line="259" w:lineRule="auto"/>
        <w:ind w:left="360" w:firstLine="0"/>
      </w:pPr>
      <w:r>
        <w:t xml:space="preserve"> </w:t>
      </w:r>
    </w:p>
    <w:p w14:paraId="097F2691" w14:textId="77777777" w:rsidR="009153BF" w:rsidRDefault="000D568C">
      <w:pPr>
        <w:spacing w:after="0" w:line="259" w:lineRule="auto"/>
        <w:ind w:left="355"/>
      </w:pPr>
      <w:r>
        <w:rPr>
          <w:b/>
        </w:rPr>
        <w:t>Research in Progress</w:t>
      </w:r>
      <w:r>
        <w:t xml:space="preserve">.  </w:t>
      </w:r>
    </w:p>
    <w:p w14:paraId="0E8F9DD8" w14:textId="359F733B" w:rsidR="007E756A" w:rsidRPr="007E756A" w:rsidRDefault="007E756A" w:rsidP="007E756A">
      <w:pPr>
        <w:spacing w:after="301" w:line="259" w:lineRule="auto"/>
        <w:ind w:left="360" w:firstLine="0"/>
      </w:pPr>
      <w:r w:rsidRPr="007E756A">
        <w:t>I am working on a project to implement computational part of doing robust t test that we established (it could be completing in two years).</w:t>
      </w:r>
    </w:p>
    <w:p w14:paraId="2647857C" w14:textId="7DAED73F" w:rsidR="00427B6E" w:rsidRDefault="000D568C" w:rsidP="000D03A6">
      <w:pPr>
        <w:spacing w:after="301" w:line="259" w:lineRule="auto"/>
        <w:ind w:left="360" w:firstLine="0"/>
        <w:rPr>
          <w:b/>
          <w:bCs/>
        </w:rPr>
      </w:pPr>
      <w:r w:rsidRPr="007E756A">
        <w:rPr>
          <w:rFonts w:eastAsia="Arial"/>
          <w:b/>
          <w:bCs/>
        </w:rPr>
        <w:t xml:space="preserve">Services  </w:t>
      </w:r>
      <w:r w:rsidRPr="007E756A">
        <w:rPr>
          <w:b/>
          <w:bCs/>
        </w:rPr>
        <w:t xml:space="preserve"> </w:t>
      </w:r>
    </w:p>
    <w:p w14:paraId="2B708065" w14:textId="77777777" w:rsidR="00427B6E" w:rsidRDefault="00427B6E" w:rsidP="00427B6E">
      <w:pPr>
        <w:pStyle w:val="ListParagraph"/>
        <w:numPr>
          <w:ilvl w:val="0"/>
          <w:numId w:val="7"/>
        </w:numPr>
        <w:spacing w:after="9" w:line="249" w:lineRule="auto"/>
        <w:ind w:hanging="360"/>
      </w:pPr>
      <w:r>
        <w:t>Department council (Fall 2022- )</w:t>
      </w:r>
    </w:p>
    <w:p w14:paraId="3585A1CD" w14:textId="5706657E" w:rsidR="00427B6E" w:rsidRDefault="00427B6E" w:rsidP="00427B6E">
      <w:pPr>
        <w:pStyle w:val="ListParagraph"/>
        <w:numPr>
          <w:ilvl w:val="0"/>
          <w:numId w:val="7"/>
        </w:numPr>
        <w:spacing w:after="9" w:line="249" w:lineRule="auto"/>
        <w:ind w:hanging="360"/>
      </w:pPr>
      <w:r>
        <w:t xml:space="preserve">Math Major Mentor (2023-) </w:t>
      </w:r>
    </w:p>
    <w:p w14:paraId="629D166E" w14:textId="74B7E74D" w:rsidR="00427B6E" w:rsidRDefault="00427B6E" w:rsidP="000D03A6">
      <w:pPr>
        <w:numPr>
          <w:ilvl w:val="0"/>
          <w:numId w:val="7"/>
        </w:numPr>
        <w:ind w:hanging="360"/>
      </w:pPr>
      <w:r>
        <w:t>Department post tenure assessment committee (2023, 2024)</w:t>
      </w:r>
    </w:p>
    <w:p w14:paraId="3F725573" w14:textId="77777777" w:rsidR="00427B6E" w:rsidRDefault="00427B6E" w:rsidP="00427B6E">
      <w:pPr>
        <w:numPr>
          <w:ilvl w:val="0"/>
          <w:numId w:val="7"/>
        </w:numPr>
        <w:ind w:hanging="360"/>
      </w:pPr>
      <w:r>
        <w:t>UCC Data and Analysis committee (2024-)</w:t>
      </w:r>
    </w:p>
    <w:p w14:paraId="2044EE4D" w14:textId="77777777" w:rsidR="00427B6E" w:rsidRDefault="00427B6E" w:rsidP="00427B6E">
      <w:pPr>
        <w:numPr>
          <w:ilvl w:val="0"/>
          <w:numId w:val="7"/>
        </w:numPr>
        <w:ind w:hanging="360"/>
      </w:pPr>
      <w:r>
        <w:t>Master’s degree program Director (Fall 2025-)</w:t>
      </w:r>
    </w:p>
    <w:p w14:paraId="62A9DE09" w14:textId="4E3164C4" w:rsidR="00D56793" w:rsidRDefault="00D56793" w:rsidP="000D03A6">
      <w:pPr>
        <w:ind w:left="630"/>
      </w:pPr>
    </w:p>
    <w:p w14:paraId="4460D313" w14:textId="77777777" w:rsidR="00D56793" w:rsidRDefault="00D56793" w:rsidP="000D03A6">
      <w:pPr>
        <w:spacing w:after="4" w:line="237" w:lineRule="auto"/>
        <w:ind w:left="630" w:right="5362" w:hanging="360"/>
      </w:pPr>
    </w:p>
    <w:p w14:paraId="695C3A17" w14:textId="7B173533" w:rsidR="009153BF" w:rsidRDefault="000D568C" w:rsidP="000D03A6">
      <w:pPr>
        <w:spacing w:after="4" w:line="237" w:lineRule="auto"/>
        <w:ind w:left="630" w:right="5362" w:hanging="360"/>
      </w:pPr>
      <w:r>
        <w:rPr>
          <w:b/>
        </w:rPr>
        <w:t xml:space="preserve">Referee       </w:t>
      </w:r>
    </w:p>
    <w:p w14:paraId="122D629E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The Annals of Statistics </w:t>
      </w:r>
    </w:p>
    <w:p w14:paraId="722D0E34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The Journal of American Statistical Association </w:t>
      </w:r>
    </w:p>
    <w:p w14:paraId="4586D3AE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Annals of the Institute of Statistical Mathematics  </w:t>
      </w:r>
    </w:p>
    <w:p w14:paraId="60739E8A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The Journal of Statistical Planning and Inferences </w:t>
      </w:r>
    </w:p>
    <w:p w14:paraId="4E95F64A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The Journal of Multivariate Analysis </w:t>
      </w:r>
    </w:p>
    <w:p w14:paraId="6A164CC5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The Statistics and Probability letters </w:t>
      </w:r>
    </w:p>
    <w:p w14:paraId="748C243D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The proceedings of the American Mathematical Society </w:t>
      </w:r>
    </w:p>
    <w:p w14:paraId="3F572FF9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The Statistical Papers  </w:t>
      </w:r>
    </w:p>
    <w:p w14:paraId="0ED82805" w14:textId="77777777" w:rsidR="009153BF" w:rsidRDefault="000D568C" w:rsidP="000D03A6">
      <w:pPr>
        <w:numPr>
          <w:ilvl w:val="0"/>
          <w:numId w:val="9"/>
        </w:numPr>
        <w:ind w:left="630" w:hanging="360"/>
      </w:pPr>
      <w:r>
        <w:t xml:space="preserve">American Statistician </w:t>
      </w:r>
    </w:p>
    <w:p w14:paraId="15840303" w14:textId="77777777" w:rsidR="009153BF" w:rsidRDefault="000D568C">
      <w:pPr>
        <w:spacing w:after="17" w:line="259" w:lineRule="auto"/>
        <w:ind w:left="360" w:firstLine="0"/>
      </w:pPr>
      <w:r>
        <w:t xml:space="preserve"> </w:t>
      </w:r>
    </w:p>
    <w:p w14:paraId="0474509A" w14:textId="411468FD" w:rsidR="009153BF" w:rsidRDefault="000D568C">
      <w:pPr>
        <w:spacing w:after="0" w:line="259" w:lineRule="auto"/>
        <w:ind w:left="360" w:firstLine="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sectPr w:rsidR="009153BF">
      <w:pgSz w:w="12240" w:h="15840"/>
      <w:pgMar w:top="1450" w:right="1450" w:bottom="167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684"/>
    <w:multiLevelType w:val="hybridMultilevel"/>
    <w:tmpl w:val="FAEE07CC"/>
    <w:lvl w:ilvl="0" w:tplc="66E6E6B6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A6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C7D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CD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09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29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C3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64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A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95655"/>
    <w:multiLevelType w:val="hybridMultilevel"/>
    <w:tmpl w:val="6CF8E832"/>
    <w:lvl w:ilvl="0" w:tplc="B6EADBF8">
      <w:start w:val="1"/>
      <w:numFmt w:val="upperLetter"/>
      <w:lvlText w:val="(%1)"/>
      <w:lvlJc w:val="left"/>
      <w:pPr>
        <w:ind w:left="745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3F376FE"/>
    <w:multiLevelType w:val="hybridMultilevel"/>
    <w:tmpl w:val="797649CC"/>
    <w:lvl w:ilvl="0" w:tplc="AD08A6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C7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E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E3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A2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4C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A5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8E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604E7"/>
    <w:multiLevelType w:val="hybridMultilevel"/>
    <w:tmpl w:val="5DBC55D0"/>
    <w:lvl w:ilvl="0" w:tplc="6EC603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4D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2CF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26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890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B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57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68F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EDB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52ED0"/>
    <w:multiLevelType w:val="hybridMultilevel"/>
    <w:tmpl w:val="601C77F6"/>
    <w:lvl w:ilvl="0" w:tplc="77569E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A7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6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418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AD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6B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81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82E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A1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11D84"/>
    <w:multiLevelType w:val="hybridMultilevel"/>
    <w:tmpl w:val="ED36CE6C"/>
    <w:lvl w:ilvl="0" w:tplc="9F5875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8E8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4E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E8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091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C04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22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EFE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66A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00CB3"/>
    <w:multiLevelType w:val="hybridMultilevel"/>
    <w:tmpl w:val="DC44DCDE"/>
    <w:lvl w:ilvl="0" w:tplc="E8CC685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21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81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66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8B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4E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C0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09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66C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E16C3"/>
    <w:multiLevelType w:val="hybridMultilevel"/>
    <w:tmpl w:val="CD6C5792"/>
    <w:lvl w:ilvl="0" w:tplc="F1DAD2B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EB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CA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C0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8F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C0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8B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8C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C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E406F1"/>
    <w:multiLevelType w:val="hybridMultilevel"/>
    <w:tmpl w:val="DD58362C"/>
    <w:lvl w:ilvl="0" w:tplc="B274A3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C46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C8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2B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0B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AC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EA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48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8A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653FE6"/>
    <w:multiLevelType w:val="hybridMultilevel"/>
    <w:tmpl w:val="1520C724"/>
    <w:lvl w:ilvl="0" w:tplc="25C201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CC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0C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C4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2A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A8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00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84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85D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9630769">
    <w:abstractNumId w:val="2"/>
  </w:num>
  <w:num w:numId="2" w16cid:durableId="407121433">
    <w:abstractNumId w:val="6"/>
  </w:num>
  <w:num w:numId="3" w16cid:durableId="760176335">
    <w:abstractNumId w:val="8"/>
  </w:num>
  <w:num w:numId="4" w16cid:durableId="783499735">
    <w:abstractNumId w:val="7"/>
  </w:num>
  <w:num w:numId="5" w16cid:durableId="1433279073">
    <w:abstractNumId w:val="0"/>
  </w:num>
  <w:num w:numId="6" w16cid:durableId="2052919312">
    <w:abstractNumId w:val="9"/>
  </w:num>
  <w:num w:numId="7" w16cid:durableId="1851092776">
    <w:abstractNumId w:val="3"/>
  </w:num>
  <w:num w:numId="8" w16cid:durableId="481892819">
    <w:abstractNumId w:val="5"/>
  </w:num>
  <w:num w:numId="9" w16cid:durableId="1519343569">
    <w:abstractNumId w:val="4"/>
  </w:num>
  <w:num w:numId="10" w16cid:durableId="159948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BF"/>
    <w:rsid w:val="000D03A6"/>
    <w:rsid w:val="000D568C"/>
    <w:rsid w:val="00176828"/>
    <w:rsid w:val="003E0FC1"/>
    <w:rsid w:val="00427B6E"/>
    <w:rsid w:val="00432BA0"/>
    <w:rsid w:val="0055098C"/>
    <w:rsid w:val="00573EE1"/>
    <w:rsid w:val="006A03A8"/>
    <w:rsid w:val="00710FD9"/>
    <w:rsid w:val="007E756A"/>
    <w:rsid w:val="008379D6"/>
    <w:rsid w:val="009153BF"/>
    <w:rsid w:val="00951DEC"/>
    <w:rsid w:val="00A40DDB"/>
    <w:rsid w:val="00CF25F1"/>
    <w:rsid w:val="00D56793"/>
    <w:rsid w:val="00D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4B03"/>
  <w15:docId w15:val="{735E907B-7639-4B4B-8914-A2257017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38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81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A03A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A03A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ndfonline.com/journals/cmet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Wiilliam Paterson University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William Paterson University</dc:creator>
  <cp:keywords/>
  <cp:lastModifiedBy>Chen, Peter</cp:lastModifiedBy>
  <cp:revision>3</cp:revision>
  <dcterms:created xsi:type="dcterms:W3CDTF">2025-04-25T18:45:00Z</dcterms:created>
  <dcterms:modified xsi:type="dcterms:W3CDTF">2025-04-26T14:25:00Z</dcterms:modified>
</cp:coreProperties>
</file>