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15BA" w14:textId="77777777" w:rsidR="00C3516F" w:rsidRPr="00C3516F" w:rsidRDefault="00C3516F" w:rsidP="00C3516F">
      <w:pPr>
        <w:jc w:val="center"/>
        <w:rPr>
          <w:rFonts w:eastAsia="Calibri"/>
          <w:b/>
          <w:bCs/>
          <w:color w:val="4472C4"/>
          <w:sz w:val="34"/>
          <w:szCs w:val="34"/>
        </w:rPr>
      </w:pPr>
      <w:r w:rsidRPr="00C3516F">
        <w:rPr>
          <w:rFonts w:eastAsia="Calibri"/>
          <w:b/>
          <w:bCs/>
          <w:color w:val="4472C4"/>
          <w:sz w:val="34"/>
          <w:szCs w:val="34"/>
        </w:rPr>
        <w:t>Nicole K. Davi, Ph.D.</w:t>
      </w:r>
    </w:p>
    <w:p w14:paraId="2815CA9E" w14:textId="3692B907" w:rsidR="00C3516F" w:rsidRPr="00C3516F" w:rsidRDefault="00C3516F" w:rsidP="00C3516F">
      <w:pPr>
        <w:widowControl w:val="0"/>
        <w:tabs>
          <w:tab w:val="left" w:pos="560"/>
          <w:tab w:val="left" w:pos="1120"/>
          <w:tab w:val="left" w:pos="1680"/>
          <w:tab w:val="left" w:pos="2240"/>
          <w:tab w:val="left" w:pos="2800"/>
          <w:tab w:val="left" w:pos="3360"/>
          <w:tab w:val="left" w:pos="3920"/>
          <w:tab w:val="left" w:pos="4480"/>
          <w:tab w:val="left" w:pos="4860"/>
        </w:tabs>
        <w:autoSpaceDE w:val="0"/>
        <w:autoSpaceDN w:val="0"/>
        <w:adjustRightInd w:val="0"/>
        <w:jc w:val="center"/>
      </w:pPr>
      <w:r w:rsidRPr="00C3516F">
        <w:t xml:space="preserve">+1.201.446.8417 | </w:t>
      </w:r>
      <w:hyperlink r:id="rId8" w:history="1">
        <w:r w:rsidRPr="00934291">
          <w:rPr>
            <w:rStyle w:val="Hyperlink"/>
          </w:rPr>
          <w:t>ndavi@ldeo.columbia.edu</w:t>
        </w:r>
      </w:hyperlink>
    </w:p>
    <w:p w14:paraId="3302F101" w14:textId="77777777" w:rsidR="00C3516F" w:rsidRPr="00C3516F" w:rsidRDefault="00C3516F" w:rsidP="00C3516F">
      <w:pPr>
        <w:widowControl w:val="0"/>
        <w:tabs>
          <w:tab w:val="left" w:pos="560"/>
          <w:tab w:val="left" w:pos="1120"/>
          <w:tab w:val="left" w:pos="1680"/>
          <w:tab w:val="left" w:pos="2240"/>
          <w:tab w:val="left" w:pos="2800"/>
          <w:tab w:val="left" w:pos="3360"/>
          <w:tab w:val="left" w:pos="3920"/>
          <w:tab w:val="left" w:pos="4480"/>
          <w:tab w:val="left" w:pos="4860"/>
        </w:tabs>
        <w:autoSpaceDE w:val="0"/>
        <w:autoSpaceDN w:val="0"/>
        <w:adjustRightInd w:val="0"/>
      </w:pPr>
    </w:p>
    <w:p w14:paraId="6BB15E84" w14:textId="77777777" w:rsidR="00EA3DCC" w:rsidRPr="005B23CE" w:rsidRDefault="00A73005" w:rsidP="00A73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b/>
          <w:bCs/>
          <w:sz w:val="22"/>
          <w:szCs w:val="22"/>
          <w:u w:val="single"/>
        </w:rPr>
      </w:pPr>
      <w:r w:rsidRPr="005B23CE">
        <w:rPr>
          <w:b/>
          <w:bCs/>
          <w:sz w:val="22"/>
          <w:szCs w:val="22"/>
          <w:u w:val="single"/>
        </w:rPr>
        <w:t xml:space="preserve">EDUCATION:          </w:t>
      </w:r>
      <w:r w:rsidR="00EA3DCC" w:rsidRPr="005B23CE">
        <w:rPr>
          <w:b/>
          <w:bCs/>
          <w:sz w:val="22"/>
          <w:szCs w:val="22"/>
          <w:u w:val="single"/>
        </w:rPr>
        <w:t xml:space="preserve">                                                                                                         </w:t>
      </w:r>
    </w:p>
    <w:p w14:paraId="0E83F1AE" w14:textId="1F84C43A" w:rsidR="00F76353" w:rsidRPr="005B23CE" w:rsidRDefault="00EA3DCC"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22"/>
          <w:szCs w:val="22"/>
        </w:rPr>
      </w:pPr>
      <w:r w:rsidRPr="005B23CE">
        <w:rPr>
          <w:b/>
          <w:bCs/>
          <w:sz w:val="22"/>
          <w:szCs w:val="22"/>
        </w:rPr>
        <w:t>Ph.D.</w:t>
      </w:r>
      <w:r w:rsidR="005B1AE7" w:rsidRPr="005B23CE">
        <w:rPr>
          <w:b/>
          <w:bCs/>
          <w:sz w:val="22"/>
          <w:szCs w:val="22"/>
        </w:rPr>
        <w:t xml:space="preserve"> 20</w:t>
      </w:r>
      <w:r w:rsidR="00BF78BB">
        <w:rPr>
          <w:b/>
          <w:bCs/>
          <w:sz w:val="22"/>
          <w:szCs w:val="22"/>
        </w:rPr>
        <w:t>10</w:t>
      </w:r>
      <w:r w:rsidR="005B1AE7" w:rsidRPr="005B23CE">
        <w:rPr>
          <w:b/>
          <w:bCs/>
          <w:sz w:val="22"/>
          <w:szCs w:val="22"/>
        </w:rPr>
        <w:t>,</w:t>
      </w:r>
      <w:r w:rsidRPr="005B23CE">
        <w:rPr>
          <w:bCs/>
          <w:sz w:val="22"/>
          <w:szCs w:val="22"/>
        </w:rPr>
        <w:t xml:space="preserve"> Physical Geography (</w:t>
      </w:r>
      <w:r w:rsidR="007D43DE" w:rsidRPr="005B23CE">
        <w:rPr>
          <w:bCs/>
          <w:sz w:val="22"/>
          <w:szCs w:val="22"/>
        </w:rPr>
        <w:t xml:space="preserve">dendrochronology, </w:t>
      </w:r>
      <w:r w:rsidR="00C60160" w:rsidRPr="005B23CE">
        <w:rPr>
          <w:bCs/>
          <w:sz w:val="22"/>
          <w:szCs w:val="22"/>
        </w:rPr>
        <w:t>p</w:t>
      </w:r>
      <w:r w:rsidRPr="005B23CE">
        <w:rPr>
          <w:bCs/>
          <w:sz w:val="22"/>
          <w:szCs w:val="22"/>
        </w:rPr>
        <w:t xml:space="preserve">aleoclimatology), Department of Geography, Rutgers, The State University of New Jersey, New </w:t>
      </w:r>
      <w:r w:rsidR="009645A5" w:rsidRPr="005B23CE">
        <w:rPr>
          <w:bCs/>
          <w:sz w:val="22"/>
          <w:szCs w:val="22"/>
        </w:rPr>
        <w:t xml:space="preserve">Brunswick, </w:t>
      </w:r>
      <w:r w:rsidR="00236B2A" w:rsidRPr="005B23CE">
        <w:rPr>
          <w:bCs/>
          <w:sz w:val="22"/>
          <w:szCs w:val="22"/>
        </w:rPr>
        <w:t>(Dissertation: Reconstructed Drought Variability Across Mongolia Based on Tree-Ring R</w:t>
      </w:r>
      <w:r w:rsidRPr="005B23CE">
        <w:rPr>
          <w:bCs/>
          <w:sz w:val="22"/>
          <w:szCs w:val="22"/>
        </w:rPr>
        <w:t>ecords).</w:t>
      </w:r>
      <w:r w:rsidRPr="005B23CE">
        <w:rPr>
          <w:sz w:val="22"/>
          <w:szCs w:val="22"/>
        </w:rPr>
        <w:t xml:space="preserve"> </w:t>
      </w:r>
    </w:p>
    <w:p w14:paraId="76DB6046" w14:textId="77777777" w:rsidR="00EA3DCC" w:rsidRPr="005B23CE" w:rsidRDefault="005B1AE7"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rsidRPr="005B23CE">
        <w:rPr>
          <w:sz w:val="22"/>
          <w:szCs w:val="22"/>
        </w:rPr>
        <w:t>T</w:t>
      </w:r>
      <w:r w:rsidR="00F76353" w:rsidRPr="005B23CE">
        <w:rPr>
          <w:sz w:val="22"/>
          <w:szCs w:val="22"/>
        </w:rPr>
        <w:t>eachers College, Columbia Uni</w:t>
      </w:r>
      <w:r w:rsidR="00674726" w:rsidRPr="005B23CE">
        <w:rPr>
          <w:sz w:val="22"/>
          <w:szCs w:val="22"/>
        </w:rPr>
        <w:t>versity, New York.</w:t>
      </w:r>
      <w:r w:rsidR="005E1EDA" w:rsidRPr="005B23CE">
        <w:rPr>
          <w:sz w:val="22"/>
          <w:szCs w:val="22"/>
        </w:rPr>
        <w:t xml:space="preserve"> </w:t>
      </w:r>
      <w:r w:rsidR="00F76353" w:rsidRPr="005B23CE">
        <w:rPr>
          <w:sz w:val="22"/>
          <w:szCs w:val="22"/>
        </w:rPr>
        <w:t>Graduate School of Education</w:t>
      </w:r>
      <w:r w:rsidR="00846452" w:rsidRPr="005B23CE">
        <w:rPr>
          <w:sz w:val="22"/>
          <w:szCs w:val="22"/>
        </w:rPr>
        <w:t>. One year toward Science Education Ph.D.</w:t>
      </w:r>
      <w:r w:rsidRPr="005B23CE">
        <w:rPr>
          <w:sz w:val="22"/>
          <w:szCs w:val="22"/>
        </w:rPr>
        <w:t xml:space="preserve"> 2004-2005.</w:t>
      </w:r>
    </w:p>
    <w:p w14:paraId="590942E2" w14:textId="4C972425" w:rsidR="00EA3DCC" w:rsidRPr="005B23CE" w:rsidRDefault="00EA3DCC"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rsidRPr="005B23CE">
        <w:rPr>
          <w:b/>
          <w:sz w:val="22"/>
          <w:szCs w:val="22"/>
        </w:rPr>
        <w:t xml:space="preserve">M.S. </w:t>
      </w:r>
      <w:r w:rsidR="005B1AE7" w:rsidRPr="005B23CE">
        <w:rPr>
          <w:b/>
          <w:sz w:val="22"/>
          <w:szCs w:val="22"/>
        </w:rPr>
        <w:t>2002,</w:t>
      </w:r>
      <w:r w:rsidR="00D560B7" w:rsidRPr="005B23CE">
        <w:rPr>
          <w:b/>
          <w:sz w:val="22"/>
          <w:szCs w:val="22"/>
        </w:rPr>
        <w:t xml:space="preserve"> </w:t>
      </w:r>
      <w:r w:rsidRPr="005B23CE">
        <w:rPr>
          <w:sz w:val="22"/>
          <w:szCs w:val="22"/>
        </w:rPr>
        <w:t>Physical Geography, Department of Geography, Rutgers, The State University of New Jersey, New Brunswi</w:t>
      </w:r>
      <w:r w:rsidR="009645A5" w:rsidRPr="005B23CE">
        <w:rPr>
          <w:sz w:val="22"/>
          <w:szCs w:val="22"/>
        </w:rPr>
        <w:t xml:space="preserve">ck, </w:t>
      </w:r>
      <w:r w:rsidR="00236B2A" w:rsidRPr="005B23CE">
        <w:rPr>
          <w:sz w:val="22"/>
          <w:szCs w:val="22"/>
        </w:rPr>
        <w:t>(Thesis: Boreal Temperature Variability Inferred from Maximum Latewood Density and Ring-Width Data from the Wrangell Mountain R</w:t>
      </w:r>
      <w:r w:rsidRPr="005B23CE">
        <w:rPr>
          <w:sz w:val="22"/>
          <w:szCs w:val="22"/>
        </w:rPr>
        <w:t>egion, Alaska).</w:t>
      </w:r>
    </w:p>
    <w:p w14:paraId="5357AFD7" w14:textId="77777777" w:rsidR="00325065" w:rsidRPr="005B23CE" w:rsidRDefault="00EA3DCC"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60"/>
        <w:rPr>
          <w:sz w:val="22"/>
        </w:rPr>
      </w:pPr>
      <w:r w:rsidRPr="005B23CE">
        <w:rPr>
          <w:b/>
          <w:sz w:val="22"/>
        </w:rPr>
        <w:t xml:space="preserve">B.S. </w:t>
      </w:r>
      <w:r w:rsidR="005B1AE7" w:rsidRPr="005B23CE">
        <w:rPr>
          <w:b/>
          <w:sz w:val="22"/>
        </w:rPr>
        <w:t>1996</w:t>
      </w:r>
      <w:r w:rsidR="005B1AE7" w:rsidRPr="005B23CE">
        <w:rPr>
          <w:sz w:val="22"/>
        </w:rPr>
        <w:t xml:space="preserve">, </w:t>
      </w:r>
      <w:r w:rsidRPr="005B23CE">
        <w:rPr>
          <w:sz w:val="22"/>
        </w:rPr>
        <w:t>Environmental Science, Ramapo College of New Jersey.</w:t>
      </w:r>
    </w:p>
    <w:p w14:paraId="6601BFD7" w14:textId="77777777" w:rsidR="00C71854" w:rsidRPr="005B23CE" w:rsidRDefault="00325065" w:rsidP="003A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szCs w:val="22"/>
          <w:u w:val="single"/>
        </w:rPr>
      </w:pPr>
      <w:r w:rsidRPr="005B23CE">
        <w:rPr>
          <w:b/>
          <w:bCs/>
          <w:sz w:val="22"/>
          <w:szCs w:val="22"/>
          <w:u w:val="single"/>
        </w:rPr>
        <w:t>PROFESSIONAL</w:t>
      </w:r>
      <w:r w:rsidR="00C71854" w:rsidRPr="005B23CE">
        <w:rPr>
          <w:b/>
          <w:bCs/>
          <w:sz w:val="22"/>
          <w:szCs w:val="18"/>
          <w:u w:val="single"/>
        </w:rPr>
        <w:t xml:space="preserve"> </w:t>
      </w:r>
      <w:r w:rsidR="00C71854" w:rsidRPr="005B23CE">
        <w:rPr>
          <w:b/>
          <w:bCs/>
          <w:sz w:val="22"/>
          <w:szCs w:val="22"/>
          <w:u w:val="single"/>
        </w:rPr>
        <w:t>E</w:t>
      </w:r>
      <w:r w:rsidR="00C71854" w:rsidRPr="005B23CE">
        <w:rPr>
          <w:b/>
          <w:bCs/>
          <w:sz w:val="22"/>
          <w:szCs w:val="18"/>
          <w:u w:val="single"/>
        </w:rPr>
        <w:t>XPERIENCE</w:t>
      </w:r>
      <w:r w:rsidR="00C71854" w:rsidRPr="005B23CE">
        <w:rPr>
          <w:b/>
          <w:bCs/>
          <w:sz w:val="22"/>
          <w:szCs w:val="22"/>
          <w:u w:val="single"/>
        </w:rPr>
        <w:t xml:space="preserve">:          </w:t>
      </w:r>
    </w:p>
    <w:p w14:paraId="48146C6B" w14:textId="1BE9C12B" w:rsidR="00AB2828" w:rsidRDefault="00235C7B" w:rsidP="00AB2828">
      <w:pPr>
        <w:widowControl w:val="0"/>
        <w:tabs>
          <w:tab w:val="left" w:pos="560"/>
          <w:tab w:val="left" w:pos="1170"/>
          <w:tab w:val="left" w:pos="1680"/>
          <w:tab w:val="left" w:pos="2240"/>
          <w:tab w:val="right" w:pos="8640"/>
        </w:tabs>
        <w:autoSpaceDE w:val="0"/>
        <w:autoSpaceDN w:val="0"/>
        <w:adjustRightInd w:val="0"/>
        <w:spacing w:after="120"/>
        <w:rPr>
          <w:sz w:val="22"/>
          <w:szCs w:val="22"/>
        </w:rPr>
      </w:pPr>
      <w:r w:rsidRPr="005B23CE">
        <w:rPr>
          <w:b/>
          <w:bCs/>
          <w:sz w:val="22"/>
          <w:szCs w:val="22"/>
        </w:rPr>
        <w:t xml:space="preserve">Department Chair </w:t>
      </w:r>
      <w:r w:rsidR="002B25B5" w:rsidRPr="005B23CE">
        <w:rPr>
          <w:b/>
          <w:bCs/>
          <w:sz w:val="22"/>
          <w:szCs w:val="22"/>
        </w:rPr>
        <w:t>(July 2020</w:t>
      </w:r>
      <w:r w:rsidRPr="005B23CE">
        <w:rPr>
          <w:b/>
          <w:bCs/>
          <w:sz w:val="22"/>
          <w:szCs w:val="22"/>
        </w:rPr>
        <w:t>-present</w:t>
      </w:r>
      <w:r w:rsidR="002B25B5" w:rsidRPr="005B23CE">
        <w:rPr>
          <w:b/>
          <w:bCs/>
          <w:sz w:val="22"/>
          <w:szCs w:val="22"/>
        </w:rPr>
        <w:t>)</w:t>
      </w:r>
      <w:r w:rsidR="001C65BE" w:rsidRPr="005B23CE">
        <w:rPr>
          <w:b/>
          <w:bCs/>
          <w:sz w:val="22"/>
          <w:szCs w:val="22"/>
        </w:rPr>
        <w:t xml:space="preserve">, </w:t>
      </w:r>
      <w:r w:rsidR="00333AE2" w:rsidRPr="005B23CE">
        <w:rPr>
          <w:bCs/>
          <w:sz w:val="22"/>
          <w:szCs w:val="22"/>
        </w:rPr>
        <w:t xml:space="preserve">William Paterson University of New Jersey, Department of Environmental Science. </w:t>
      </w:r>
      <w:r w:rsidR="00333AE2" w:rsidRPr="005B23CE">
        <w:rPr>
          <w:sz w:val="22"/>
          <w:szCs w:val="22"/>
        </w:rPr>
        <w:t>300 Pompton R</w:t>
      </w:r>
      <w:r w:rsidR="00F75696">
        <w:rPr>
          <w:sz w:val="22"/>
          <w:szCs w:val="22"/>
        </w:rPr>
        <w:t>oad</w:t>
      </w:r>
      <w:r w:rsidR="00333AE2" w:rsidRPr="005B23CE">
        <w:rPr>
          <w:sz w:val="22"/>
          <w:szCs w:val="22"/>
        </w:rPr>
        <w:t>, Wayne</w:t>
      </w:r>
      <w:r w:rsidR="00F75696">
        <w:rPr>
          <w:sz w:val="22"/>
          <w:szCs w:val="22"/>
        </w:rPr>
        <w:t>,</w:t>
      </w:r>
      <w:r w:rsidR="00333AE2" w:rsidRPr="005B23CE">
        <w:rPr>
          <w:sz w:val="22"/>
          <w:szCs w:val="22"/>
        </w:rPr>
        <w:t xml:space="preserve"> New Jersey.</w:t>
      </w:r>
      <w:r w:rsidR="00AB2828">
        <w:rPr>
          <w:sz w:val="22"/>
          <w:szCs w:val="22"/>
        </w:rPr>
        <w:t xml:space="preserve"> L</w:t>
      </w:r>
      <w:r w:rsidR="00AB2828" w:rsidRPr="00AB2828">
        <w:rPr>
          <w:sz w:val="22"/>
          <w:szCs w:val="22"/>
        </w:rPr>
        <w:t>ead the department in developing and implementing immediate and long-range</w:t>
      </w:r>
      <w:r w:rsidR="00AB2828">
        <w:rPr>
          <w:sz w:val="22"/>
          <w:szCs w:val="22"/>
        </w:rPr>
        <w:t xml:space="preserve"> </w:t>
      </w:r>
      <w:r w:rsidR="00AB2828" w:rsidRPr="00AB2828">
        <w:rPr>
          <w:sz w:val="22"/>
          <w:szCs w:val="22"/>
        </w:rPr>
        <w:t>departmental goals and objectives (with faculty input) to</w:t>
      </w:r>
      <w:r w:rsidR="003E3C88">
        <w:rPr>
          <w:sz w:val="22"/>
          <w:szCs w:val="22"/>
        </w:rPr>
        <w:t xml:space="preserve"> support</w:t>
      </w:r>
      <w:r w:rsidR="00AB2828" w:rsidRPr="00AB2828">
        <w:rPr>
          <w:sz w:val="22"/>
          <w:szCs w:val="22"/>
        </w:rPr>
        <w:t xml:space="preserve"> university</w:t>
      </w:r>
      <w:r w:rsidR="00AB2828">
        <w:rPr>
          <w:sz w:val="22"/>
          <w:szCs w:val="22"/>
        </w:rPr>
        <w:t xml:space="preserve"> </w:t>
      </w:r>
      <w:r w:rsidR="003E3C88">
        <w:rPr>
          <w:sz w:val="22"/>
          <w:szCs w:val="22"/>
        </w:rPr>
        <w:t>initiatives</w:t>
      </w:r>
      <w:r w:rsidR="00AB2828">
        <w:rPr>
          <w:sz w:val="22"/>
          <w:szCs w:val="22"/>
        </w:rPr>
        <w:t>, including</w:t>
      </w:r>
      <w:r w:rsidR="00FB1838">
        <w:rPr>
          <w:sz w:val="22"/>
          <w:szCs w:val="22"/>
        </w:rPr>
        <w:t>;</w:t>
      </w:r>
      <w:r w:rsidR="00AB2828">
        <w:rPr>
          <w:sz w:val="22"/>
          <w:szCs w:val="22"/>
        </w:rPr>
        <w:t xml:space="preserve"> </w:t>
      </w:r>
      <w:r w:rsidR="00503C05">
        <w:rPr>
          <w:sz w:val="22"/>
          <w:szCs w:val="22"/>
        </w:rPr>
        <w:t xml:space="preserve">mission, </w:t>
      </w:r>
      <w:r w:rsidR="00AB2828">
        <w:rPr>
          <w:sz w:val="22"/>
          <w:szCs w:val="22"/>
        </w:rPr>
        <w:t>curricul</w:t>
      </w:r>
      <w:r w:rsidR="00FB1838">
        <w:rPr>
          <w:sz w:val="22"/>
          <w:szCs w:val="22"/>
        </w:rPr>
        <w:t>a</w:t>
      </w:r>
      <w:r w:rsidR="00AB2828">
        <w:rPr>
          <w:sz w:val="22"/>
          <w:szCs w:val="22"/>
        </w:rPr>
        <w:t xml:space="preserve">, scheduling, </w:t>
      </w:r>
      <w:r w:rsidR="00FB1838">
        <w:rPr>
          <w:sz w:val="22"/>
          <w:szCs w:val="22"/>
        </w:rPr>
        <w:t xml:space="preserve">interdisciplinary initiatives, mentoring, advising, </w:t>
      </w:r>
      <w:r w:rsidR="00FB1838" w:rsidRPr="003E3C88">
        <w:rPr>
          <w:sz w:val="22"/>
          <w:szCs w:val="22"/>
        </w:rPr>
        <w:t xml:space="preserve">budgets, </w:t>
      </w:r>
      <w:r w:rsidR="00FB1838" w:rsidRPr="003E3C88">
        <w:rPr>
          <w:rFonts w:eastAsiaTheme="minorHAnsi"/>
          <w:sz w:val="22"/>
          <w:szCs w:val="22"/>
        </w:rPr>
        <w:t xml:space="preserve">supervising and evaluating </w:t>
      </w:r>
      <w:r w:rsidR="00E51E25">
        <w:rPr>
          <w:rFonts w:eastAsiaTheme="minorHAnsi"/>
          <w:sz w:val="22"/>
          <w:szCs w:val="22"/>
        </w:rPr>
        <w:t xml:space="preserve">12 </w:t>
      </w:r>
      <w:r w:rsidR="00FB1838" w:rsidRPr="003E3C88">
        <w:rPr>
          <w:rFonts w:eastAsiaTheme="minorHAnsi"/>
          <w:sz w:val="22"/>
          <w:szCs w:val="22"/>
        </w:rPr>
        <w:t>staff</w:t>
      </w:r>
      <w:r w:rsidR="000D4C2C" w:rsidRPr="003E3C88">
        <w:rPr>
          <w:rFonts w:eastAsiaTheme="minorHAnsi"/>
          <w:sz w:val="22"/>
          <w:szCs w:val="22"/>
        </w:rPr>
        <w:t xml:space="preserve">, </w:t>
      </w:r>
      <w:r w:rsidR="00C234DB" w:rsidRPr="003E3C88">
        <w:rPr>
          <w:rFonts w:eastAsiaTheme="minorHAnsi"/>
          <w:sz w:val="22"/>
          <w:szCs w:val="22"/>
        </w:rPr>
        <w:t xml:space="preserve">and </w:t>
      </w:r>
      <w:r w:rsidR="000D4C2C" w:rsidRPr="003E3C88">
        <w:rPr>
          <w:rFonts w:eastAsiaTheme="minorHAnsi"/>
          <w:sz w:val="22"/>
          <w:szCs w:val="22"/>
        </w:rPr>
        <w:t>departmental review.</w:t>
      </w:r>
    </w:p>
    <w:p w14:paraId="18E532D2" w14:textId="450170D5" w:rsidR="00C83E95" w:rsidRPr="00AB2828" w:rsidRDefault="00235C7B" w:rsidP="00AB2828">
      <w:pPr>
        <w:widowControl w:val="0"/>
        <w:tabs>
          <w:tab w:val="left" w:pos="560"/>
          <w:tab w:val="left" w:pos="1170"/>
          <w:tab w:val="left" w:pos="1680"/>
          <w:tab w:val="left" w:pos="2240"/>
          <w:tab w:val="right" w:pos="8640"/>
        </w:tabs>
        <w:autoSpaceDE w:val="0"/>
        <w:autoSpaceDN w:val="0"/>
        <w:adjustRightInd w:val="0"/>
        <w:spacing w:after="120"/>
        <w:rPr>
          <w:sz w:val="22"/>
          <w:szCs w:val="22"/>
        </w:rPr>
      </w:pPr>
      <w:r w:rsidRPr="005B23CE">
        <w:rPr>
          <w:b/>
          <w:bCs/>
          <w:sz w:val="22"/>
          <w:szCs w:val="22"/>
        </w:rPr>
        <w:t>Full Professor (2019-present), Associate Professor (2017-2019), Assistant Professor (2013-2017),</w:t>
      </w:r>
      <w:r w:rsidRPr="005B23CE">
        <w:rPr>
          <w:bCs/>
          <w:sz w:val="22"/>
          <w:szCs w:val="22"/>
        </w:rPr>
        <w:t xml:space="preserve"> </w:t>
      </w:r>
      <w:r w:rsidR="001C65BE" w:rsidRPr="005B23CE">
        <w:rPr>
          <w:bCs/>
          <w:sz w:val="22"/>
          <w:szCs w:val="22"/>
        </w:rPr>
        <w:t xml:space="preserve">William Paterson University of New Jersey, Department of Environmental Science. </w:t>
      </w:r>
      <w:r w:rsidR="001C65BE" w:rsidRPr="005B23CE">
        <w:rPr>
          <w:sz w:val="22"/>
          <w:szCs w:val="22"/>
        </w:rPr>
        <w:t>300 Pompton R</w:t>
      </w:r>
      <w:r w:rsidR="00F75696">
        <w:rPr>
          <w:sz w:val="22"/>
          <w:szCs w:val="22"/>
        </w:rPr>
        <w:t>oa</w:t>
      </w:r>
      <w:r w:rsidR="001C65BE" w:rsidRPr="005B23CE">
        <w:rPr>
          <w:sz w:val="22"/>
          <w:szCs w:val="22"/>
        </w:rPr>
        <w:t>d, Wayne</w:t>
      </w:r>
      <w:r w:rsidR="00F75696">
        <w:rPr>
          <w:sz w:val="22"/>
          <w:szCs w:val="22"/>
        </w:rPr>
        <w:t>,</w:t>
      </w:r>
      <w:r w:rsidR="001C65BE" w:rsidRPr="005B23CE">
        <w:rPr>
          <w:sz w:val="22"/>
          <w:szCs w:val="22"/>
        </w:rPr>
        <w:t xml:space="preserve"> New Jersey.</w:t>
      </w:r>
    </w:p>
    <w:p w14:paraId="1EFED36E" w14:textId="4A7DBE8C" w:rsidR="00235C7B" w:rsidRPr="005B23CE" w:rsidRDefault="00EE1FEB"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bCs/>
          <w:sz w:val="22"/>
          <w:szCs w:val="22"/>
        </w:rPr>
        <w:t>Adjunct Senior Research Scientist</w:t>
      </w:r>
      <w:r w:rsidR="00943558" w:rsidRPr="005B23CE">
        <w:rPr>
          <w:b/>
          <w:bCs/>
          <w:sz w:val="22"/>
          <w:szCs w:val="22"/>
        </w:rPr>
        <w:t xml:space="preserve"> </w:t>
      </w:r>
      <w:r w:rsidRPr="005B23CE">
        <w:rPr>
          <w:b/>
          <w:bCs/>
          <w:sz w:val="22"/>
          <w:szCs w:val="22"/>
        </w:rPr>
        <w:t>(2019</w:t>
      </w:r>
      <w:r w:rsidR="00235C7B" w:rsidRPr="005B23CE">
        <w:rPr>
          <w:b/>
          <w:bCs/>
          <w:sz w:val="22"/>
          <w:szCs w:val="22"/>
        </w:rPr>
        <w:t>-present</w:t>
      </w:r>
      <w:r w:rsidRPr="005B23CE">
        <w:rPr>
          <w:b/>
          <w:bCs/>
          <w:sz w:val="22"/>
          <w:szCs w:val="22"/>
        </w:rPr>
        <w:t xml:space="preserve">), </w:t>
      </w:r>
      <w:r w:rsidR="00235C7B" w:rsidRPr="005B23CE">
        <w:rPr>
          <w:b/>
          <w:bCs/>
          <w:sz w:val="22"/>
          <w:szCs w:val="22"/>
        </w:rPr>
        <w:t xml:space="preserve">Adjunct Associate Research Scientist (2013-2019), </w:t>
      </w:r>
      <w:r w:rsidR="00235C7B" w:rsidRPr="005B23CE">
        <w:rPr>
          <w:bCs/>
          <w:sz w:val="22"/>
          <w:szCs w:val="22"/>
        </w:rPr>
        <w:t xml:space="preserve">Tree-Ring Laboratory, </w:t>
      </w:r>
      <w:r w:rsidR="007D6ECB" w:rsidRPr="005B23CE">
        <w:rPr>
          <w:bCs/>
          <w:sz w:val="22"/>
          <w:szCs w:val="22"/>
        </w:rPr>
        <w:t>Lamont-Doherty Earth Observatory, Columbia University. Palisades, New York.</w:t>
      </w:r>
    </w:p>
    <w:p w14:paraId="1CEC4024" w14:textId="20A50AA1" w:rsidR="00E30D2B" w:rsidRDefault="00235C7B"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sz w:val="22"/>
          <w:szCs w:val="22"/>
        </w:rPr>
      </w:pPr>
      <w:r w:rsidRPr="005B23CE">
        <w:rPr>
          <w:b/>
          <w:bCs/>
          <w:sz w:val="22"/>
          <w:szCs w:val="22"/>
        </w:rPr>
        <w:t>New Jersey Science Advisory Board’s Climate and Atmospheric Sciences Standing Committee,</w:t>
      </w:r>
      <w:r w:rsidRPr="00E30D2B">
        <w:rPr>
          <w:sz w:val="22"/>
          <w:szCs w:val="22"/>
        </w:rPr>
        <w:t xml:space="preserve"> N</w:t>
      </w:r>
      <w:r w:rsidR="00F75696">
        <w:rPr>
          <w:sz w:val="22"/>
          <w:szCs w:val="22"/>
        </w:rPr>
        <w:t>ew Jersey</w:t>
      </w:r>
      <w:r w:rsidR="005B23CE" w:rsidRPr="00E30D2B">
        <w:rPr>
          <w:sz w:val="22"/>
          <w:szCs w:val="22"/>
        </w:rPr>
        <w:t xml:space="preserve"> </w:t>
      </w:r>
      <w:r w:rsidRPr="00E30D2B">
        <w:rPr>
          <w:sz w:val="22"/>
          <w:szCs w:val="22"/>
        </w:rPr>
        <w:t>D</w:t>
      </w:r>
      <w:r w:rsidR="005B23CE" w:rsidRPr="00E30D2B">
        <w:rPr>
          <w:sz w:val="22"/>
          <w:szCs w:val="22"/>
        </w:rPr>
        <w:t xml:space="preserve">epartment of </w:t>
      </w:r>
      <w:r w:rsidRPr="00E30D2B">
        <w:rPr>
          <w:sz w:val="22"/>
          <w:szCs w:val="22"/>
        </w:rPr>
        <w:t>E</w:t>
      </w:r>
      <w:r w:rsidR="005B23CE" w:rsidRPr="00E30D2B">
        <w:rPr>
          <w:sz w:val="22"/>
          <w:szCs w:val="22"/>
        </w:rPr>
        <w:t xml:space="preserve">nvironmental </w:t>
      </w:r>
      <w:r w:rsidRPr="00E30D2B">
        <w:rPr>
          <w:sz w:val="22"/>
          <w:szCs w:val="22"/>
        </w:rPr>
        <w:t>P</w:t>
      </w:r>
      <w:r w:rsidR="005B23CE" w:rsidRPr="00E30D2B">
        <w:rPr>
          <w:sz w:val="22"/>
          <w:szCs w:val="22"/>
        </w:rPr>
        <w:t>rotection</w:t>
      </w:r>
      <w:r w:rsidRPr="005B23CE">
        <w:rPr>
          <w:b/>
          <w:bCs/>
          <w:sz w:val="22"/>
          <w:szCs w:val="22"/>
        </w:rPr>
        <w:t xml:space="preserve"> (2021-2024).</w:t>
      </w:r>
    </w:p>
    <w:p w14:paraId="0B940145" w14:textId="0097D868" w:rsidR="00E30D2B" w:rsidRPr="006B6899" w:rsidRDefault="00E30D2B"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sidRPr="00E30D2B">
        <w:rPr>
          <w:b/>
          <w:bCs/>
          <w:sz w:val="22"/>
          <w:szCs w:val="22"/>
        </w:rPr>
        <w:t>Lecturer</w:t>
      </w:r>
      <w:r>
        <w:rPr>
          <w:b/>
          <w:bCs/>
          <w:sz w:val="22"/>
          <w:szCs w:val="22"/>
        </w:rPr>
        <w:t xml:space="preserve"> (2020-202</w:t>
      </w:r>
      <w:r w:rsidR="00822223">
        <w:rPr>
          <w:b/>
          <w:bCs/>
          <w:sz w:val="22"/>
          <w:szCs w:val="22"/>
        </w:rPr>
        <w:t>1</w:t>
      </w:r>
      <w:r>
        <w:rPr>
          <w:b/>
          <w:bCs/>
          <w:sz w:val="22"/>
          <w:szCs w:val="22"/>
        </w:rPr>
        <w:t>)</w:t>
      </w:r>
      <w:r w:rsidRPr="00E30D2B">
        <w:rPr>
          <w:b/>
          <w:bCs/>
          <w:sz w:val="22"/>
          <w:szCs w:val="22"/>
        </w:rPr>
        <w:t xml:space="preserve">, </w:t>
      </w:r>
      <w:r w:rsidRPr="00E30D2B">
        <w:rPr>
          <w:sz w:val="22"/>
          <w:szCs w:val="22"/>
        </w:rPr>
        <w:t>School of Professional Studies, Sustainability Management</w:t>
      </w:r>
      <w:r w:rsidRPr="006B6899">
        <w:rPr>
          <w:sz w:val="22"/>
          <w:szCs w:val="22"/>
        </w:rPr>
        <w:t xml:space="preserve">, Columbia </w:t>
      </w:r>
      <w:r w:rsidR="006B6899" w:rsidRPr="006B6899">
        <w:rPr>
          <w:sz w:val="22"/>
          <w:szCs w:val="22"/>
        </w:rPr>
        <w:t>University. Co-teach</w:t>
      </w:r>
      <w:r w:rsidR="00B166AD">
        <w:rPr>
          <w:sz w:val="22"/>
          <w:szCs w:val="22"/>
        </w:rPr>
        <w:t xml:space="preserve">: </w:t>
      </w:r>
      <w:r w:rsidR="006B6899" w:rsidRPr="006B6899">
        <w:rPr>
          <w:sz w:val="22"/>
          <w:szCs w:val="22"/>
        </w:rPr>
        <w:t>Water Resources and Climate</w:t>
      </w:r>
      <w:r w:rsidR="006B6899">
        <w:rPr>
          <w:sz w:val="22"/>
          <w:szCs w:val="22"/>
        </w:rPr>
        <w:t xml:space="preserve"> course</w:t>
      </w:r>
      <w:r w:rsidR="006B6899" w:rsidRPr="006B6899">
        <w:rPr>
          <w:sz w:val="22"/>
          <w:szCs w:val="22"/>
        </w:rPr>
        <w:t xml:space="preserve">. </w:t>
      </w:r>
    </w:p>
    <w:p w14:paraId="290DA4A3" w14:textId="0F73CB0A" w:rsidR="003F79D5" w:rsidRPr="005B23CE" w:rsidRDefault="003F79D5"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sz w:val="22"/>
          <w:szCs w:val="22"/>
        </w:rPr>
      </w:pPr>
      <w:r w:rsidRPr="005B23CE">
        <w:rPr>
          <w:b/>
          <w:bCs/>
          <w:sz w:val="22"/>
          <w:szCs w:val="22"/>
        </w:rPr>
        <w:t xml:space="preserve">Fulbright </w:t>
      </w:r>
      <w:r w:rsidR="005B23CE">
        <w:rPr>
          <w:b/>
          <w:bCs/>
          <w:sz w:val="22"/>
          <w:szCs w:val="22"/>
        </w:rPr>
        <w:t xml:space="preserve">US Scholar </w:t>
      </w:r>
      <w:r w:rsidRPr="005B23CE">
        <w:rPr>
          <w:b/>
          <w:bCs/>
          <w:sz w:val="22"/>
          <w:szCs w:val="22"/>
        </w:rPr>
        <w:t xml:space="preserve">2020. </w:t>
      </w:r>
      <w:r w:rsidRPr="005B23CE">
        <w:rPr>
          <w:bCs/>
          <w:sz w:val="22"/>
          <w:szCs w:val="22"/>
        </w:rPr>
        <w:t>Fulbright US Scholars Program.</w:t>
      </w:r>
      <w:r w:rsidRPr="005B23CE">
        <w:rPr>
          <w:b/>
          <w:bCs/>
          <w:sz w:val="22"/>
          <w:szCs w:val="22"/>
        </w:rPr>
        <w:t xml:space="preserve"> </w:t>
      </w:r>
      <w:r w:rsidRPr="005B23CE">
        <w:rPr>
          <w:sz w:val="22"/>
          <w:szCs w:val="22"/>
        </w:rPr>
        <w:t xml:space="preserve">Developing long-term climate records from high-altitude </w:t>
      </w:r>
      <w:r w:rsidR="00B166AD">
        <w:rPr>
          <w:sz w:val="22"/>
          <w:szCs w:val="22"/>
        </w:rPr>
        <w:t>forests</w:t>
      </w:r>
      <w:r w:rsidRPr="005B23CE">
        <w:rPr>
          <w:sz w:val="22"/>
          <w:szCs w:val="22"/>
        </w:rPr>
        <w:t xml:space="preserve"> of the Colombian Central Cordillera</w:t>
      </w:r>
      <w:r w:rsidR="008A3663">
        <w:rPr>
          <w:sz w:val="22"/>
          <w:szCs w:val="22"/>
        </w:rPr>
        <w:t xml:space="preserve"> (postponed due to pandemic)</w:t>
      </w:r>
      <w:r w:rsidRPr="005B23CE">
        <w:rPr>
          <w:sz w:val="22"/>
          <w:szCs w:val="22"/>
        </w:rPr>
        <w:t>.</w:t>
      </w:r>
    </w:p>
    <w:p w14:paraId="088CFD20" w14:textId="49F7F75E" w:rsidR="00747F6B" w:rsidRPr="005B23CE" w:rsidRDefault="00747F6B"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B23CE">
        <w:rPr>
          <w:b/>
          <w:bCs/>
          <w:sz w:val="22"/>
          <w:szCs w:val="22"/>
        </w:rPr>
        <w:t>National Science Foundation Postdoctoral Research Fellow</w:t>
      </w:r>
      <w:r w:rsidR="00943558" w:rsidRPr="005B23CE">
        <w:rPr>
          <w:b/>
          <w:bCs/>
          <w:sz w:val="22"/>
          <w:szCs w:val="22"/>
        </w:rPr>
        <w:t xml:space="preserve"> (2012-2013),</w:t>
      </w:r>
      <w:r w:rsidRPr="005B23CE">
        <w:rPr>
          <w:bCs/>
          <w:sz w:val="22"/>
          <w:szCs w:val="22"/>
        </w:rPr>
        <w:t xml:space="preserve"> </w:t>
      </w:r>
      <w:r w:rsidR="00C52257">
        <w:rPr>
          <w:bCs/>
          <w:sz w:val="22"/>
          <w:szCs w:val="22"/>
        </w:rPr>
        <w:t xml:space="preserve">Division of Atmospheric and Geospace Science. </w:t>
      </w:r>
      <w:r w:rsidRPr="005B23CE">
        <w:rPr>
          <w:bCs/>
          <w:sz w:val="22"/>
          <w:szCs w:val="22"/>
        </w:rPr>
        <w:t>Lamont-Doherty Earth Observatory, Columbia University. Palisades, New York.</w:t>
      </w:r>
    </w:p>
    <w:p w14:paraId="23D75BBD" w14:textId="44FF05E5" w:rsidR="00021EBE" w:rsidRPr="005B23CE" w:rsidRDefault="00021EBE"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sidRPr="005B23CE">
        <w:rPr>
          <w:b/>
          <w:sz w:val="22"/>
          <w:szCs w:val="22"/>
        </w:rPr>
        <w:t>Course Scientist</w:t>
      </w:r>
      <w:r w:rsidR="00235C7B" w:rsidRPr="005B23CE">
        <w:rPr>
          <w:b/>
          <w:sz w:val="22"/>
          <w:szCs w:val="22"/>
        </w:rPr>
        <w:t xml:space="preserve"> (2011-2013</w:t>
      </w:r>
      <w:r w:rsidR="00943558" w:rsidRPr="005B23CE">
        <w:rPr>
          <w:b/>
          <w:sz w:val="22"/>
          <w:szCs w:val="22"/>
        </w:rPr>
        <w:t>)</w:t>
      </w:r>
      <w:r w:rsidRPr="005B23CE">
        <w:rPr>
          <w:b/>
          <w:sz w:val="22"/>
          <w:szCs w:val="22"/>
        </w:rPr>
        <w:t xml:space="preserve">, </w:t>
      </w:r>
      <w:r w:rsidRPr="005B23CE">
        <w:rPr>
          <w:sz w:val="22"/>
          <w:szCs w:val="22"/>
        </w:rPr>
        <w:t>American Museum of Natural History, New York, New York. Climate Change.</w:t>
      </w:r>
    </w:p>
    <w:p w14:paraId="17E73475" w14:textId="275D9455" w:rsidR="00C71854" w:rsidRPr="005B23CE" w:rsidRDefault="00C71854"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B23CE">
        <w:rPr>
          <w:b/>
          <w:bCs/>
          <w:sz w:val="22"/>
          <w:szCs w:val="22"/>
        </w:rPr>
        <w:t>Postdoctoral Research Scientist</w:t>
      </w:r>
      <w:r w:rsidR="00943558" w:rsidRPr="005B23CE">
        <w:rPr>
          <w:b/>
          <w:bCs/>
          <w:sz w:val="22"/>
          <w:szCs w:val="22"/>
        </w:rPr>
        <w:t xml:space="preserve"> (20</w:t>
      </w:r>
      <w:r w:rsidR="00CA6014">
        <w:rPr>
          <w:b/>
          <w:bCs/>
          <w:sz w:val="22"/>
          <w:szCs w:val="22"/>
        </w:rPr>
        <w:t>10</w:t>
      </w:r>
      <w:r w:rsidR="00943558" w:rsidRPr="005B23CE">
        <w:rPr>
          <w:b/>
          <w:bCs/>
          <w:sz w:val="22"/>
          <w:szCs w:val="22"/>
        </w:rPr>
        <w:t>-2012</w:t>
      </w:r>
      <w:r w:rsidR="00943558" w:rsidRPr="005B23CE">
        <w:rPr>
          <w:bCs/>
          <w:sz w:val="22"/>
          <w:szCs w:val="22"/>
        </w:rPr>
        <w:t xml:space="preserve">), </w:t>
      </w:r>
      <w:r w:rsidR="005B23CE">
        <w:rPr>
          <w:bCs/>
          <w:sz w:val="22"/>
          <w:szCs w:val="22"/>
        </w:rPr>
        <w:t>Tree-</w:t>
      </w:r>
      <w:r w:rsidRPr="005B23CE">
        <w:rPr>
          <w:bCs/>
          <w:sz w:val="22"/>
          <w:szCs w:val="22"/>
        </w:rPr>
        <w:t>Ring Laboratory, Lamont-</w:t>
      </w:r>
      <w:r w:rsidR="00747F6B" w:rsidRPr="005B23CE">
        <w:rPr>
          <w:bCs/>
          <w:sz w:val="22"/>
          <w:szCs w:val="22"/>
        </w:rPr>
        <w:t>Doherty Earth Observatory</w:t>
      </w:r>
      <w:r w:rsidRPr="005B23CE">
        <w:rPr>
          <w:bCs/>
          <w:sz w:val="22"/>
          <w:szCs w:val="22"/>
        </w:rPr>
        <w:t>, Columbia University. Palisades, New York.</w:t>
      </w:r>
    </w:p>
    <w:p w14:paraId="1BD43B55" w14:textId="2FF1AFF1" w:rsidR="00C71854" w:rsidRPr="005B23CE" w:rsidRDefault="00C71854"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14"/>
          <w:szCs w:val="14"/>
        </w:rPr>
      </w:pPr>
      <w:r w:rsidRPr="005B23CE">
        <w:rPr>
          <w:b/>
          <w:bCs/>
          <w:sz w:val="22"/>
          <w:szCs w:val="22"/>
        </w:rPr>
        <w:t>Research Associate</w:t>
      </w:r>
      <w:r w:rsidR="00943558" w:rsidRPr="005B23CE">
        <w:rPr>
          <w:b/>
          <w:bCs/>
          <w:sz w:val="22"/>
          <w:szCs w:val="22"/>
        </w:rPr>
        <w:t xml:space="preserve"> (2002-2009)</w:t>
      </w:r>
      <w:r w:rsidRPr="005B23CE">
        <w:rPr>
          <w:b/>
          <w:bCs/>
          <w:sz w:val="22"/>
          <w:szCs w:val="22"/>
        </w:rPr>
        <w:t xml:space="preserve">, </w:t>
      </w:r>
      <w:r w:rsidR="005B23CE">
        <w:rPr>
          <w:bCs/>
          <w:sz w:val="22"/>
          <w:szCs w:val="22"/>
        </w:rPr>
        <w:t>Tree-</w:t>
      </w:r>
      <w:r w:rsidRPr="005B23CE">
        <w:rPr>
          <w:bCs/>
          <w:sz w:val="22"/>
          <w:szCs w:val="22"/>
        </w:rPr>
        <w:t>Ring Laboratory, Lamont-</w:t>
      </w:r>
      <w:r w:rsidR="00747F6B" w:rsidRPr="005B23CE">
        <w:rPr>
          <w:bCs/>
          <w:sz w:val="22"/>
          <w:szCs w:val="22"/>
        </w:rPr>
        <w:t>Doherty Earth Observatory</w:t>
      </w:r>
      <w:r w:rsidRPr="005B23CE">
        <w:rPr>
          <w:bCs/>
          <w:sz w:val="22"/>
          <w:szCs w:val="22"/>
        </w:rPr>
        <w:t>, Columbia University. Palisades, New York.</w:t>
      </w:r>
      <w:r w:rsidRPr="005B23CE">
        <w:rPr>
          <w:sz w:val="14"/>
          <w:szCs w:val="14"/>
        </w:rPr>
        <w:t xml:space="preserve"> </w:t>
      </w:r>
    </w:p>
    <w:p w14:paraId="37F4E2A7" w14:textId="655FDF5F" w:rsidR="00021EBE" w:rsidRPr="005B23CE" w:rsidRDefault="00021EBE"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B23CE">
        <w:rPr>
          <w:b/>
          <w:sz w:val="22"/>
          <w:szCs w:val="22"/>
        </w:rPr>
        <w:t>Adjunct Professor</w:t>
      </w:r>
      <w:r w:rsidR="00943558" w:rsidRPr="005B23CE">
        <w:rPr>
          <w:b/>
          <w:sz w:val="22"/>
          <w:szCs w:val="22"/>
        </w:rPr>
        <w:t xml:space="preserve"> (2004)</w:t>
      </w:r>
      <w:r w:rsidRPr="005B23CE">
        <w:rPr>
          <w:b/>
          <w:sz w:val="22"/>
          <w:szCs w:val="22"/>
        </w:rPr>
        <w:t>,</w:t>
      </w:r>
      <w:r w:rsidRPr="005B23CE">
        <w:rPr>
          <w:sz w:val="22"/>
          <w:szCs w:val="22"/>
        </w:rPr>
        <w:t xml:space="preserve"> Department of Earth and Environmental Studies, Montclair State University. Montclair, New Jersey. Course: Introduction to Physical Geography </w:t>
      </w:r>
    </w:p>
    <w:p w14:paraId="4A8BFBF9" w14:textId="36656ACE" w:rsidR="00943558" w:rsidRPr="005B23CE" w:rsidRDefault="00C71854"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14"/>
        </w:rPr>
      </w:pPr>
      <w:r w:rsidRPr="005B23CE">
        <w:rPr>
          <w:b/>
          <w:sz w:val="22"/>
          <w:szCs w:val="14"/>
        </w:rPr>
        <w:lastRenderedPageBreak/>
        <w:t>Research Assistant</w:t>
      </w:r>
      <w:r w:rsidR="00943558" w:rsidRPr="005B23CE">
        <w:rPr>
          <w:b/>
          <w:sz w:val="22"/>
          <w:szCs w:val="14"/>
        </w:rPr>
        <w:t xml:space="preserve"> (1997-2002)</w:t>
      </w:r>
      <w:r w:rsidRPr="005B23CE">
        <w:rPr>
          <w:b/>
          <w:sz w:val="22"/>
          <w:szCs w:val="14"/>
        </w:rPr>
        <w:t>,</w:t>
      </w:r>
      <w:r w:rsidR="00833E6A">
        <w:rPr>
          <w:sz w:val="22"/>
          <w:szCs w:val="14"/>
        </w:rPr>
        <w:t xml:space="preserve"> Tree-</w:t>
      </w:r>
      <w:r w:rsidRPr="005B23CE">
        <w:rPr>
          <w:sz w:val="22"/>
          <w:szCs w:val="14"/>
        </w:rPr>
        <w:t>Ring Laboratory, Lamont-</w:t>
      </w:r>
      <w:r w:rsidR="00747F6B" w:rsidRPr="005B23CE">
        <w:rPr>
          <w:sz w:val="22"/>
          <w:szCs w:val="14"/>
        </w:rPr>
        <w:t>Doherty Earth Observatory</w:t>
      </w:r>
      <w:r w:rsidRPr="005B23CE">
        <w:rPr>
          <w:sz w:val="22"/>
          <w:szCs w:val="14"/>
        </w:rPr>
        <w:t xml:space="preserve">, Columbia University. Palisades, </w:t>
      </w:r>
      <w:r w:rsidRPr="005B23CE">
        <w:rPr>
          <w:bCs/>
          <w:iCs/>
          <w:sz w:val="22"/>
          <w:szCs w:val="22"/>
        </w:rPr>
        <w:t>New York.</w:t>
      </w:r>
      <w:r w:rsidRPr="005B23CE">
        <w:rPr>
          <w:bCs/>
          <w:sz w:val="22"/>
          <w:szCs w:val="22"/>
        </w:rPr>
        <w:t xml:space="preserve"> </w:t>
      </w:r>
    </w:p>
    <w:p w14:paraId="4FE0A6A0" w14:textId="734C09AD" w:rsidR="00690500" w:rsidRPr="00FB1838" w:rsidRDefault="00846452" w:rsidP="00FB183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14"/>
        </w:rPr>
      </w:pPr>
      <w:r w:rsidRPr="005B23CE">
        <w:rPr>
          <w:b/>
          <w:sz w:val="22"/>
        </w:rPr>
        <w:t>Instructor</w:t>
      </w:r>
      <w:r w:rsidR="00943558" w:rsidRPr="005B23CE">
        <w:rPr>
          <w:b/>
          <w:sz w:val="22"/>
        </w:rPr>
        <w:t xml:space="preserve"> (2002)</w:t>
      </w:r>
      <w:r w:rsidRPr="005B23CE">
        <w:rPr>
          <w:b/>
          <w:sz w:val="22"/>
        </w:rPr>
        <w:t>,</w:t>
      </w:r>
      <w:r w:rsidRPr="005B23CE">
        <w:rPr>
          <w:sz w:val="22"/>
        </w:rPr>
        <w:t xml:space="preserve"> </w:t>
      </w:r>
      <w:r w:rsidR="007D19C7" w:rsidRPr="005B23CE">
        <w:rPr>
          <w:b/>
          <w:sz w:val="22"/>
        </w:rPr>
        <w:t>Teaching Assistant (2001</w:t>
      </w:r>
      <w:r w:rsidR="007D19C7" w:rsidRPr="005B23CE">
        <w:rPr>
          <w:sz w:val="22"/>
        </w:rPr>
        <w:t xml:space="preserve">), </w:t>
      </w:r>
      <w:r w:rsidRPr="005B23CE">
        <w:rPr>
          <w:sz w:val="22"/>
        </w:rPr>
        <w:t>Department of Geography, R</w:t>
      </w:r>
      <w:r w:rsidR="00236B2A" w:rsidRPr="005B23CE">
        <w:rPr>
          <w:sz w:val="22"/>
        </w:rPr>
        <w:t xml:space="preserve">utgers, State University of New </w:t>
      </w:r>
      <w:r w:rsidRPr="005B23CE">
        <w:rPr>
          <w:sz w:val="22"/>
        </w:rPr>
        <w:t>Jersey.  New Brunswick, New Jersey. Course: Remote Sensing.</w:t>
      </w:r>
    </w:p>
    <w:p w14:paraId="5D05592F" w14:textId="77777777" w:rsidR="00690500" w:rsidRDefault="00690500" w:rsidP="004C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iCs/>
          <w:sz w:val="22"/>
          <w:szCs w:val="22"/>
        </w:rPr>
      </w:pPr>
    </w:p>
    <w:p w14:paraId="3092A1F3" w14:textId="3CDC0D46" w:rsidR="00CF7A7C" w:rsidRPr="005B23CE" w:rsidRDefault="00A34553" w:rsidP="004C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szCs w:val="22"/>
          <w:u w:val="single"/>
        </w:rPr>
      </w:pPr>
      <w:r w:rsidRPr="005B23CE">
        <w:rPr>
          <w:b/>
          <w:bCs/>
          <w:sz w:val="22"/>
          <w:szCs w:val="22"/>
          <w:u w:val="single"/>
        </w:rPr>
        <w:t>R</w:t>
      </w:r>
      <w:r w:rsidRPr="005B23CE">
        <w:rPr>
          <w:b/>
          <w:bCs/>
          <w:sz w:val="22"/>
          <w:szCs w:val="18"/>
          <w:u w:val="single"/>
        </w:rPr>
        <w:t xml:space="preserve">ESEARCH </w:t>
      </w:r>
      <w:r w:rsidR="00553483" w:rsidRPr="005B23CE">
        <w:rPr>
          <w:b/>
          <w:bCs/>
          <w:sz w:val="22"/>
          <w:szCs w:val="18"/>
          <w:u w:val="single"/>
        </w:rPr>
        <w:t xml:space="preserve">AWARDS AND </w:t>
      </w:r>
      <w:r w:rsidRPr="005B23CE">
        <w:rPr>
          <w:b/>
          <w:bCs/>
          <w:sz w:val="22"/>
          <w:szCs w:val="22"/>
          <w:u w:val="single"/>
        </w:rPr>
        <w:t>G</w:t>
      </w:r>
      <w:r w:rsidRPr="005B23CE">
        <w:rPr>
          <w:b/>
          <w:bCs/>
          <w:sz w:val="22"/>
          <w:szCs w:val="18"/>
          <w:u w:val="single"/>
        </w:rPr>
        <w:t>RANTS</w:t>
      </w:r>
      <w:r w:rsidRPr="005B23CE">
        <w:rPr>
          <w:b/>
          <w:bCs/>
          <w:sz w:val="22"/>
          <w:szCs w:val="22"/>
          <w:u w:val="single"/>
        </w:rPr>
        <w:t xml:space="preserve">:    </w:t>
      </w:r>
    </w:p>
    <w:p w14:paraId="1BE98EF4" w14:textId="5A6827F3" w:rsidR="00F92B40" w:rsidRDefault="00D85D55" w:rsidP="00CF7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Pr>
          <w:bCs/>
          <w:sz w:val="22"/>
          <w:szCs w:val="22"/>
        </w:rPr>
        <w:t xml:space="preserve">Recipient of the 2021-2022 </w:t>
      </w:r>
      <w:r w:rsidRPr="00D85D55">
        <w:rPr>
          <w:bCs/>
          <w:sz w:val="22"/>
          <w:szCs w:val="22"/>
        </w:rPr>
        <w:t>Faculty Excellence Award in Research/Scholarship/Creative Expression</w:t>
      </w:r>
      <w:r w:rsidR="006F6C2B">
        <w:rPr>
          <w:bCs/>
          <w:sz w:val="22"/>
          <w:szCs w:val="22"/>
        </w:rPr>
        <w:t xml:space="preserve"> &amp; the</w:t>
      </w:r>
      <w:r w:rsidR="00535BAC">
        <w:rPr>
          <w:bCs/>
          <w:sz w:val="22"/>
          <w:szCs w:val="22"/>
        </w:rPr>
        <w:t xml:space="preserve"> </w:t>
      </w:r>
      <w:r w:rsidR="00E51E25">
        <w:rPr>
          <w:bCs/>
          <w:sz w:val="22"/>
          <w:szCs w:val="22"/>
        </w:rPr>
        <w:t>2020-</w:t>
      </w:r>
      <w:r w:rsidR="006F6C2B">
        <w:rPr>
          <w:bCs/>
          <w:sz w:val="22"/>
          <w:szCs w:val="22"/>
        </w:rPr>
        <w:t xml:space="preserve">2021 </w:t>
      </w:r>
      <w:r w:rsidR="00535BAC">
        <w:rPr>
          <w:bCs/>
          <w:sz w:val="22"/>
          <w:szCs w:val="22"/>
        </w:rPr>
        <w:t>Arnold Speert Students First Award, Student Government Association, William Paterson University.</w:t>
      </w:r>
    </w:p>
    <w:p w14:paraId="1FB2D285" w14:textId="4D637010" w:rsidR="00F2170E" w:rsidRDefault="00F2170E" w:rsidP="00CF7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Pr>
          <w:bCs/>
          <w:sz w:val="22"/>
          <w:szCs w:val="22"/>
        </w:rPr>
        <w:t>Undergraduate Research Experiences in Climate Science. Taub Foundation,</w:t>
      </w:r>
      <w:r w:rsidR="00E51E25">
        <w:rPr>
          <w:bCs/>
          <w:sz w:val="22"/>
          <w:szCs w:val="22"/>
        </w:rPr>
        <w:t xml:space="preserve"> </w:t>
      </w:r>
      <w:r w:rsidRPr="00F2170E">
        <w:rPr>
          <w:b/>
          <w:sz w:val="22"/>
          <w:szCs w:val="22"/>
        </w:rPr>
        <w:t>Davi</w:t>
      </w:r>
      <w:r>
        <w:rPr>
          <w:b/>
          <w:sz w:val="22"/>
          <w:szCs w:val="22"/>
        </w:rPr>
        <w:t xml:space="preserve"> N</w:t>
      </w:r>
      <w:r w:rsidRPr="00F2170E">
        <w:rPr>
          <w:b/>
          <w:sz w:val="22"/>
          <w:szCs w:val="22"/>
        </w:rPr>
        <w:t>,</w:t>
      </w:r>
      <w:r>
        <w:rPr>
          <w:bCs/>
          <w:sz w:val="22"/>
          <w:szCs w:val="22"/>
        </w:rPr>
        <w:t xml:space="preserve"> Kalejaye R</w:t>
      </w:r>
      <w:r w:rsidR="00E51E25">
        <w:rPr>
          <w:bCs/>
          <w:sz w:val="22"/>
          <w:szCs w:val="22"/>
        </w:rPr>
        <w:t>,</w:t>
      </w:r>
      <w:r>
        <w:rPr>
          <w:bCs/>
          <w:sz w:val="22"/>
          <w:szCs w:val="22"/>
        </w:rPr>
        <w:t xml:space="preserve"> William Paterson Univ</w:t>
      </w:r>
      <w:r w:rsidR="00C930F1">
        <w:rPr>
          <w:bCs/>
          <w:sz w:val="22"/>
          <w:szCs w:val="22"/>
        </w:rPr>
        <w:t xml:space="preserve">ersity </w:t>
      </w:r>
      <w:r>
        <w:rPr>
          <w:bCs/>
          <w:sz w:val="22"/>
          <w:szCs w:val="22"/>
        </w:rPr>
        <w:t>Foundation &amp; Institutional Advancement, $25,000</w:t>
      </w:r>
      <w:r w:rsidR="00E51E25">
        <w:rPr>
          <w:bCs/>
          <w:sz w:val="22"/>
          <w:szCs w:val="22"/>
        </w:rPr>
        <w:t>,</w:t>
      </w:r>
      <w:r>
        <w:rPr>
          <w:bCs/>
          <w:sz w:val="22"/>
          <w:szCs w:val="22"/>
        </w:rPr>
        <w:t xml:space="preserve"> 2022-2023</w:t>
      </w:r>
      <w:r w:rsidR="00E51E25">
        <w:rPr>
          <w:bCs/>
          <w:sz w:val="22"/>
          <w:szCs w:val="22"/>
        </w:rPr>
        <w:t>,</w:t>
      </w:r>
      <w:r w:rsidR="00C930F1">
        <w:rPr>
          <w:bCs/>
          <w:sz w:val="22"/>
          <w:szCs w:val="22"/>
        </w:rPr>
        <w:t xml:space="preserve"> Awarded</w:t>
      </w:r>
    </w:p>
    <w:p w14:paraId="0C9B380A" w14:textId="0BB0FBA6" w:rsidR="00D20052" w:rsidRPr="005B23CE" w:rsidRDefault="00CF7A7C" w:rsidP="00CF7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5B23CE">
        <w:rPr>
          <w:bCs/>
          <w:sz w:val="22"/>
          <w:szCs w:val="22"/>
        </w:rPr>
        <w:t xml:space="preserve">Collaborative Research: Socio-economic patterns, public perceptions, and climate vulnerabilities of water resources and quality. NSF </w:t>
      </w:r>
      <w:r w:rsidR="00D20052" w:rsidRPr="005B23CE">
        <w:rPr>
          <w:bCs/>
          <w:sz w:val="22"/>
          <w:szCs w:val="22"/>
        </w:rPr>
        <w:t>Build and Broaden</w:t>
      </w:r>
      <w:r w:rsidRPr="005B23CE">
        <w:rPr>
          <w:bCs/>
          <w:sz w:val="22"/>
          <w:szCs w:val="22"/>
        </w:rPr>
        <w:t xml:space="preserve"> Program</w:t>
      </w:r>
      <w:r w:rsidR="000F6BFC">
        <w:rPr>
          <w:bCs/>
          <w:sz w:val="22"/>
          <w:szCs w:val="22"/>
        </w:rPr>
        <w:t xml:space="preserve">, </w:t>
      </w:r>
      <w:hyperlink r:id="rId9" w:history="1">
        <w:r w:rsidR="000F6BFC" w:rsidRPr="00222D3C">
          <w:rPr>
            <w:rStyle w:val="Hyperlink"/>
            <w:bCs/>
            <w:sz w:val="22"/>
            <w:szCs w:val="22"/>
          </w:rPr>
          <w:t>Award #2127335</w:t>
        </w:r>
      </w:hyperlink>
      <w:r w:rsidRPr="005B23CE">
        <w:rPr>
          <w:bCs/>
          <w:sz w:val="22"/>
          <w:szCs w:val="22"/>
        </w:rPr>
        <w:t xml:space="preserve">. </w:t>
      </w:r>
      <w:r w:rsidRPr="005B23CE">
        <w:rPr>
          <w:b/>
          <w:bCs/>
          <w:sz w:val="22"/>
          <w:szCs w:val="22"/>
        </w:rPr>
        <w:t>Davi N</w:t>
      </w:r>
      <w:r w:rsidRPr="005B23CE">
        <w:rPr>
          <w:bCs/>
          <w:sz w:val="22"/>
          <w:szCs w:val="22"/>
        </w:rPr>
        <w:t xml:space="preserve">, Sullivan M, Milanes L, $292,640 to William Paterson University. </w:t>
      </w:r>
      <w:r w:rsidR="00D20052" w:rsidRPr="005B23CE">
        <w:rPr>
          <w:bCs/>
          <w:sz w:val="22"/>
          <w:szCs w:val="22"/>
        </w:rPr>
        <w:t>2021-2024</w:t>
      </w:r>
      <w:r w:rsidR="00C0297E">
        <w:rPr>
          <w:bCs/>
          <w:sz w:val="22"/>
          <w:szCs w:val="22"/>
        </w:rPr>
        <w:t>, Awarded</w:t>
      </w:r>
    </w:p>
    <w:p w14:paraId="7921D4A0" w14:textId="4932F130" w:rsidR="00D20052" w:rsidRPr="005B23CE" w:rsidRDefault="00D20052" w:rsidP="00CF7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5B23CE">
        <w:rPr>
          <w:bCs/>
          <w:sz w:val="22"/>
          <w:szCs w:val="22"/>
        </w:rPr>
        <w:t>Collaborative Research: Understanding the Impacts of Extreme Events on the Peoples of the Arctic. NS</w:t>
      </w:r>
      <w:r w:rsidR="000F6BFC">
        <w:rPr>
          <w:bCs/>
          <w:sz w:val="22"/>
          <w:szCs w:val="22"/>
        </w:rPr>
        <w:t xml:space="preserve">F Arctic Social Science Program, </w:t>
      </w:r>
      <w:hyperlink r:id="rId10" w:history="1">
        <w:r w:rsidR="00222D3C">
          <w:rPr>
            <w:rStyle w:val="Hyperlink"/>
            <w:bCs/>
            <w:sz w:val="22"/>
            <w:szCs w:val="22"/>
          </w:rPr>
          <w:t>Award #</w:t>
        </w:r>
        <w:r w:rsidR="000F6BFC" w:rsidRPr="000F6BFC">
          <w:rPr>
            <w:rStyle w:val="Hyperlink"/>
            <w:bCs/>
            <w:sz w:val="22"/>
            <w:szCs w:val="22"/>
          </w:rPr>
          <w:t>2112463</w:t>
        </w:r>
      </w:hyperlink>
      <w:r w:rsidR="000F6BFC">
        <w:rPr>
          <w:bCs/>
          <w:sz w:val="22"/>
          <w:szCs w:val="22"/>
        </w:rPr>
        <w:t>.</w:t>
      </w:r>
      <w:r w:rsidRPr="005B23CE">
        <w:rPr>
          <w:bCs/>
          <w:sz w:val="22"/>
          <w:szCs w:val="22"/>
        </w:rPr>
        <w:t xml:space="preserve"> </w:t>
      </w:r>
      <w:r w:rsidRPr="005B23CE">
        <w:rPr>
          <w:b/>
          <w:bCs/>
          <w:sz w:val="22"/>
          <w:szCs w:val="22"/>
        </w:rPr>
        <w:t>Davi N</w:t>
      </w:r>
      <w:r w:rsidRPr="005B23CE">
        <w:rPr>
          <w:bCs/>
          <w:sz w:val="22"/>
          <w:szCs w:val="22"/>
        </w:rPr>
        <w:t xml:space="preserve">, $408,492. </w:t>
      </w:r>
      <w:r w:rsidR="00C0297E">
        <w:rPr>
          <w:bCs/>
          <w:sz w:val="22"/>
          <w:szCs w:val="22"/>
        </w:rPr>
        <w:t>2022-2025, Awarded</w:t>
      </w:r>
    </w:p>
    <w:p w14:paraId="21E6FF3B" w14:textId="187194DC" w:rsidR="00D20052" w:rsidRPr="005B23CE" w:rsidRDefault="00B6358A" w:rsidP="00CF7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5B23CE">
        <w:rPr>
          <w:bCs/>
          <w:sz w:val="22"/>
          <w:szCs w:val="22"/>
        </w:rPr>
        <w:t xml:space="preserve">Tropical Cyclone Impacts and Climate Resilience of Maritime Forests of New Jersey. NOAA, NJ Sea Grant Program. </w:t>
      </w:r>
      <w:r w:rsidRPr="005B23CE">
        <w:rPr>
          <w:b/>
          <w:bCs/>
          <w:sz w:val="22"/>
          <w:szCs w:val="22"/>
        </w:rPr>
        <w:t>Davi N</w:t>
      </w:r>
      <w:r w:rsidRPr="005B23CE">
        <w:rPr>
          <w:bCs/>
          <w:sz w:val="22"/>
          <w:szCs w:val="22"/>
        </w:rPr>
        <w:t>, Andreu-Hayles L, Haaf L. $139,968.</w:t>
      </w:r>
      <w:r w:rsidR="00222D3C">
        <w:rPr>
          <w:bCs/>
          <w:sz w:val="22"/>
          <w:szCs w:val="22"/>
        </w:rPr>
        <w:t xml:space="preserve"> 2022-2024, Awarded </w:t>
      </w:r>
    </w:p>
    <w:p w14:paraId="0D61BB3B" w14:textId="2DB52423" w:rsidR="00024FEF" w:rsidRPr="005B23CE" w:rsidRDefault="00693154" w:rsidP="00693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5B23CE">
        <w:rPr>
          <w:bCs/>
          <w:sz w:val="22"/>
          <w:szCs w:val="22"/>
        </w:rPr>
        <w:t xml:space="preserve">Temporal dynamics of tree-growth and photosynthesis and their environmental drivers in the Lamont Sanctuary Forest Preserve: Lamont-Doherty Earth Observatory Climate Center, Columbia University, $10,000, 4/1/21 to 12/31/22 Rao, M.P., Pacheco-Solana, A., Jensen, J., Oryan, B., Rodríguez-Catón, M., Griffin, K.L., Andreu-Hayles, L., Boelman, N., Commane, R., Gentine, P., &amp; </w:t>
      </w:r>
      <w:r w:rsidRPr="005B23CE">
        <w:rPr>
          <w:b/>
          <w:bCs/>
          <w:sz w:val="22"/>
          <w:szCs w:val="22"/>
        </w:rPr>
        <w:t xml:space="preserve">Davi, </w:t>
      </w:r>
      <w:r w:rsidR="00B6358A" w:rsidRPr="005B23CE">
        <w:rPr>
          <w:b/>
          <w:bCs/>
          <w:sz w:val="22"/>
          <w:szCs w:val="22"/>
        </w:rPr>
        <w:t>N</w:t>
      </w:r>
      <w:r w:rsidR="00B6358A" w:rsidRPr="005B23CE">
        <w:rPr>
          <w:bCs/>
          <w:sz w:val="22"/>
          <w:szCs w:val="22"/>
        </w:rPr>
        <w:t>.</w:t>
      </w:r>
      <w:r w:rsidR="00222D3C">
        <w:rPr>
          <w:bCs/>
          <w:sz w:val="22"/>
          <w:szCs w:val="22"/>
        </w:rPr>
        <w:t xml:space="preserve"> Awarded</w:t>
      </w:r>
    </w:p>
    <w:p w14:paraId="54467A6D" w14:textId="2218D521" w:rsidR="00024FEF" w:rsidRPr="005B23CE" w:rsidRDefault="00024FEF" w:rsidP="00024FEF">
      <w:pPr>
        <w:spacing w:after="120"/>
        <w:rPr>
          <w:sz w:val="22"/>
          <w:szCs w:val="22"/>
        </w:rPr>
      </w:pPr>
      <w:r w:rsidRPr="005B23CE">
        <w:rPr>
          <w:sz w:val="22"/>
          <w:szCs w:val="22"/>
        </w:rPr>
        <w:t xml:space="preserve">Tropical cyclone impacts and climate response of the centuries-old maritime forests of NY &amp; NJ: </w:t>
      </w:r>
      <w:r w:rsidRPr="005B23CE">
        <w:rPr>
          <w:bCs/>
          <w:sz w:val="22"/>
          <w:szCs w:val="22"/>
        </w:rPr>
        <w:t xml:space="preserve">Lamont-Doherty Earth Observatory Climate Center, Columbia University, $10,000, 11/1/20 to 10/31/21. </w:t>
      </w:r>
      <w:r w:rsidRPr="005B23CE">
        <w:rPr>
          <w:b/>
          <w:bCs/>
          <w:sz w:val="22"/>
          <w:szCs w:val="22"/>
        </w:rPr>
        <w:t xml:space="preserve">Davi, </w:t>
      </w:r>
      <w:r w:rsidR="00B6358A" w:rsidRPr="005B23CE">
        <w:rPr>
          <w:b/>
          <w:bCs/>
          <w:sz w:val="22"/>
          <w:szCs w:val="22"/>
        </w:rPr>
        <w:t>N</w:t>
      </w:r>
      <w:r w:rsidRPr="005B23CE">
        <w:rPr>
          <w:b/>
          <w:bCs/>
          <w:sz w:val="22"/>
          <w:szCs w:val="22"/>
        </w:rPr>
        <w:t xml:space="preserve">.  </w:t>
      </w:r>
      <w:r w:rsidRPr="005B23CE">
        <w:rPr>
          <w:bCs/>
          <w:sz w:val="22"/>
          <w:szCs w:val="22"/>
        </w:rPr>
        <w:t>&amp; Andreu-Hayles, L.</w:t>
      </w:r>
      <w:r w:rsidR="00C0297E">
        <w:rPr>
          <w:bCs/>
          <w:sz w:val="22"/>
          <w:szCs w:val="22"/>
        </w:rPr>
        <w:t xml:space="preserve"> Awarded</w:t>
      </w:r>
    </w:p>
    <w:p w14:paraId="7711DFC3" w14:textId="13A69FBD" w:rsidR="00321B01" w:rsidRPr="005B23CE" w:rsidRDefault="00321B01" w:rsidP="00943558">
      <w:pPr>
        <w:widowControl w:val="0"/>
        <w:autoSpaceDE w:val="0"/>
        <w:autoSpaceDN w:val="0"/>
        <w:adjustRightInd w:val="0"/>
        <w:spacing w:after="120"/>
        <w:rPr>
          <w:sz w:val="22"/>
          <w:szCs w:val="22"/>
        </w:rPr>
      </w:pPr>
      <w:r w:rsidRPr="005B23CE">
        <w:rPr>
          <w:sz w:val="22"/>
          <w:szCs w:val="22"/>
        </w:rPr>
        <w:t>Collaborative: A Millennial Northweste</w:t>
      </w:r>
      <w:r w:rsidR="00235C7B" w:rsidRPr="005B23CE">
        <w:rPr>
          <w:sz w:val="22"/>
          <w:szCs w:val="22"/>
        </w:rPr>
        <w:t>rn North American Treeline Blue</w:t>
      </w:r>
      <w:r w:rsidR="00CF7A7C" w:rsidRPr="005B23CE">
        <w:rPr>
          <w:sz w:val="22"/>
          <w:szCs w:val="22"/>
        </w:rPr>
        <w:t xml:space="preserve"> Intensity </w:t>
      </w:r>
      <w:r w:rsidRPr="005B23CE">
        <w:rPr>
          <w:sz w:val="22"/>
          <w:szCs w:val="22"/>
        </w:rPr>
        <w:t>Network based on Living and Subfossil Wood</w:t>
      </w:r>
      <w:r w:rsidR="00CF7A7C" w:rsidRPr="005B23CE">
        <w:rPr>
          <w:sz w:val="22"/>
          <w:szCs w:val="22"/>
        </w:rPr>
        <w:t>,</w:t>
      </w:r>
      <w:r w:rsidRPr="005B23CE">
        <w:rPr>
          <w:sz w:val="22"/>
          <w:szCs w:val="22"/>
        </w:rPr>
        <w:t xml:space="preserve"> </w:t>
      </w:r>
      <w:r w:rsidR="00CF7A7C" w:rsidRPr="005B23CE">
        <w:rPr>
          <w:sz w:val="22"/>
          <w:szCs w:val="22"/>
        </w:rPr>
        <w:t>NSF Paleo-Perspectives on Climate Change</w:t>
      </w:r>
      <w:r w:rsidR="00CF7A7C" w:rsidRPr="005B23CE">
        <w:rPr>
          <w:sz w:val="22"/>
          <w:szCs w:val="22"/>
          <w:lang w:val="ru-RU"/>
        </w:rPr>
        <w:t xml:space="preserve"> P2C2</w:t>
      </w:r>
      <w:r w:rsidR="000D21CE">
        <w:rPr>
          <w:sz w:val="22"/>
          <w:szCs w:val="22"/>
        </w:rPr>
        <w:t>, Proposal #</w:t>
      </w:r>
      <w:r w:rsidR="000D21CE" w:rsidRPr="000D21CE">
        <w:rPr>
          <w:sz w:val="22"/>
          <w:szCs w:val="22"/>
        </w:rPr>
        <w:t>2202716</w:t>
      </w:r>
      <w:r w:rsidR="00CF7A7C" w:rsidRPr="005B23CE">
        <w:rPr>
          <w:sz w:val="22"/>
          <w:szCs w:val="22"/>
          <w:lang w:val="ru-RU"/>
        </w:rPr>
        <w:t xml:space="preserve"> </w:t>
      </w:r>
      <w:r w:rsidRPr="005B23CE">
        <w:rPr>
          <w:sz w:val="22"/>
          <w:szCs w:val="22"/>
        </w:rPr>
        <w:t xml:space="preserve">(PI: D’Arrigo R, CoPI: Anchukaitis K, Wiles G, Wilson R, </w:t>
      </w:r>
      <w:r w:rsidRPr="005B23CE">
        <w:rPr>
          <w:b/>
          <w:sz w:val="22"/>
          <w:szCs w:val="22"/>
        </w:rPr>
        <w:t>Davi N</w:t>
      </w:r>
      <w:r w:rsidR="0099412F">
        <w:rPr>
          <w:sz w:val="22"/>
          <w:szCs w:val="22"/>
        </w:rPr>
        <w:t xml:space="preserve">, Porter T) </w:t>
      </w:r>
      <w:r w:rsidR="000D21CE">
        <w:rPr>
          <w:sz w:val="22"/>
          <w:szCs w:val="22"/>
        </w:rPr>
        <w:t>$ 532,196,</w:t>
      </w:r>
      <w:r w:rsidR="0099412F">
        <w:rPr>
          <w:sz w:val="22"/>
          <w:szCs w:val="22"/>
        </w:rPr>
        <w:t xml:space="preserve"> </w:t>
      </w:r>
      <w:r w:rsidR="00C0297E">
        <w:rPr>
          <w:sz w:val="22"/>
          <w:szCs w:val="22"/>
        </w:rPr>
        <w:t>Pending</w:t>
      </w:r>
    </w:p>
    <w:p w14:paraId="023E6A36" w14:textId="2B97F6F4" w:rsidR="00E25B81" w:rsidRPr="005B23CE" w:rsidRDefault="00806090" w:rsidP="00943558">
      <w:pPr>
        <w:widowControl w:val="0"/>
        <w:autoSpaceDE w:val="0"/>
        <w:autoSpaceDN w:val="0"/>
        <w:adjustRightInd w:val="0"/>
        <w:spacing w:after="120"/>
        <w:rPr>
          <w:sz w:val="22"/>
          <w:szCs w:val="22"/>
        </w:rPr>
      </w:pPr>
      <w:r w:rsidRPr="005B23CE">
        <w:rPr>
          <w:sz w:val="22"/>
          <w:szCs w:val="22"/>
        </w:rPr>
        <w:t>Developing long-term climate records from high-altitude ecosystems of the Colombian Central Cordillera</w:t>
      </w:r>
      <w:r w:rsidR="00296FB3" w:rsidRPr="005B23CE">
        <w:rPr>
          <w:sz w:val="22"/>
          <w:szCs w:val="22"/>
        </w:rPr>
        <w:t xml:space="preserve"> (PI </w:t>
      </w:r>
      <w:r w:rsidR="00296FB3" w:rsidRPr="005B23CE">
        <w:rPr>
          <w:b/>
          <w:sz w:val="22"/>
          <w:szCs w:val="22"/>
        </w:rPr>
        <w:t>N Davi</w:t>
      </w:r>
      <w:r w:rsidR="00296FB3" w:rsidRPr="005B23CE">
        <w:rPr>
          <w:sz w:val="22"/>
          <w:szCs w:val="22"/>
        </w:rPr>
        <w:t>)</w:t>
      </w:r>
      <w:r w:rsidRPr="005B23CE">
        <w:rPr>
          <w:sz w:val="22"/>
          <w:szCs w:val="22"/>
        </w:rPr>
        <w:t>, Fulbright U. S. Scholars Program, $</w:t>
      </w:r>
      <w:r w:rsidR="00504BEF" w:rsidRPr="005B23CE">
        <w:rPr>
          <w:sz w:val="22"/>
          <w:szCs w:val="22"/>
        </w:rPr>
        <w:t>2</w:t>
      </w:r>
      <w:r w:rsidR="001208F5" w:rsidRPr="005B23CE">
        <w:rPr>
          <w:sz w:val="22"/>
          <w:szCs w:val="22"/>
        </w:rPr>
        <w:t>6</w:t>
      </w:r>
      <w:r w:rsidRPr="005B23CE">
        <w:rPr>
          <w:sz w:val="22"/>
          <w:szCs w:val="22"/>
        </w:rPr>
        <w:t xml:space="preserve">,000 </w:t>
      </w:r>
      <w:r w:rsidR="0099412F">
        <w:rPr>
          <w:sz w:val="22"/>
          <w:szCs w:val="22"/>
        </w:rPr>
        <w:t>Aw</w:t>
      </w:r>
      <w:r w:rsidR="00C0297E">
        <w:rPr>
          <w:sz w:val="22"/>
          <w:szCs w:val="22"/>
        </w:rPr>
        <w:t>arded, postponed due to Covid19</w:t>
      </w:r>
    </w:p>
    <w:p w14:paraId="6A7F0E90" w14:textId="66E88BE4" w:rsidR="00E25B81" w:rsidRPr="005B23CE" w:rsidRDefault="003A1522" w:rsidP="00943558">
      <w:pPr>
        <w:widowControl w:val="0"/>
        <w:autoSpaceDE w:val="0"/>
        <w:autoSpaceDN w:val="0"/>
        <w:adjustRightInd w:val="0"/>
        <w:spacing w:after="120"/>
        <w:rPr>
          <w:sz w:val="22"/>
          <w:szCs w:val="22"/>
        </w:rPr>
      </w:pPr>
      <w:r w:rsidRPr="005B23CE">
        <w:rPr>
          <w:sz w:val="22"/>
          <w:szCs w:val="22"/>
        </w:rPr>
        <w:t>Climate Science</w:t>
      </w:r>
      <w:r w:rsidR="005D39E2">
        <w:rPr>
          <w:sz w:val="22"/>
          <w:szCs w:val="22"/>
        </w:rPr>
        <w:t>/</w:t>
      </w:r>
      <w:r w:rsidRPr="005B23CE">
        <w:rPr>
          <w:sz w:val="22"/>
          <w:szCs w:val="22"/>
        </w:rPr>
        <w:t xml:space="preserve">Art Collaboration: National Endowment of the Arts. (Evangelista K, </w:t>
      </w:r>
      <w:r w:rsidRPr="005B23CE">
        <w:rPr>
          <w:b/>
          <w:sz w:val="22"/>
          <w:szCs w:val="22"/>
        </w:rPr>
        <w:t>Davi N</w:t>
      </w:r>
      <w:r w:rsidRPr="005B23CE">
        <w:rPr>
          <w:sz w:val="22"/>
          <w:szCs w:val="22"/>
        </w:rPr>
        <w:t xml:space="preserve">, Johnsen </w:t>
      </w:r>
      <w:r w:rsidR="00C0297E">
        <w:rPr>
          <w:sz w:val="22"/>
          <w:szCs w:val="22"/>
        </w:rPr>
        <w:t>E), Nov. 2018, $20,000, Awarded</w:t>
      </w:r>
    </w:p>
    <w:p w14:paraId="0DD5CCB9" w14:textId="0C050127" w:rsidR="00E25B81" w:rsidRPr="005B23CE" w:rsidRDefault="003A1522" w:rsidP="00943558">
      <w:pPr>
        <w:widowControl w:val="0"/>
        <w:autoSpaceDE w:val="0"/>
        <w:autoSpaceDN w:val="0"/>
        <w:adjustRightInd w:val="0"/>
        <w:spacing w:after="120"/>
        <w:rPr>
          <w:sz w:val="22"/>
          <w:szCs w:val="22"/>
        </w:rPr>
      </w:pPr>
      <w:r w:rsidRPr="005B23CE">
        <w:rPr>
          <w:sz w:val="22"/>
          <w:szCs w:val="22"/>
        </w:rPr>
        <w:t>G</w:t>
      </w:r>
      <w:r w:rsidR="009645A5" w:rsidRPr="005B23CE">
        <w:rPr>
          <w:sz w:val="22"/>
          <w:szCs w:val="22"/>
        </w:rPr>
        <w:t xml:space="preserve">eoscience Education: </w:t>
      </w:r>
      <w:r w:rsidRPr="005B23CE">
        <w:rPr>
          <w:sz w:val="22"/>
          <w:szCs w:val="22"/>
        </w:rPr>
        <w:t xml:space="preserve"> Paterson Great Falls National Historical Park: National Park Service. (PI</w:t>
      </w:r>
      <w:r w:rsidR="00DA1735">
        <w:rPr>
          <w:sz w:val="22"/>
          <w:szCs w:val="22"/>
        </w:rPr>
        <w:t>:</w:t>
      </w:r>
      <w:r w:rsidRPr="005B23CE">
        <w:rPr>
          <w:sz w:val="22"/>
          <w:szCs w:val="22"/>
        </w:rPr>
        <w:t xml:space="preserve"> Ilyse Goldman, w. </w:t>
      </w:r>
      <w:r w:rsidRPr="005B23CE">
        <w:rPr>
          <w:b/>
          <w:sz w:val="22"/>
          <w:szCs w:val="22"/>
        </w:rPr>
        <w:t>N Davi</w:t>
      </w:r>
      <w:r w:rsidR="009645A5" w:rsidRPr="005B23CE">
        <w:rPr>
          <w:sz w:val="22"/>
          <w:szCs w:val="22"/>
        </w:rPr>
        <w:t xml:space="preserve">, N. Susan Balic, and N. Noris-Bauer). </w:t>
      </w:r>
      <w:r w:rsidRPr="005B23CE">
        <w:rPr>
          <w:sz w:val="22"/>
          <w:szCs w:val="22"/>
        </w:rPr>
        <w:t>2018, $</w:t>
      </w:r>
      <w:r w:rsidR="009D7DBA" w:rsidRPr="005B23CE">
        <w:rPr>
          <w:sz w:val="22"/>
          <w:szCs w:val="22"/>
        </w:rPr>
        <w:t>38,</w:t>
      </w:r>
      <w:r w:rsidRPr="005B23CE">
        <w:rPr>
          <w:sz w:val="22"/>
          <w:szCs w:val="22"/>
        </w:rPr>
        <w:t>300</w:t>
      </w:r>
      <w:r w:rsidR="00C0297E">
        <w:rPr>
          <w:sz w:val="22"/>
          <w:szCs w:val="22"/>
        </w:rPr>
        <w:t xml:space="preserve"> Awarded</w:t>
      </w:r>
    </w:p>
    <w:p w14:paraId="4BC04DBC" w14:textId="2603E922" w:rsidR="00B83023" w:rsidRPr="005B23CE" w:rsidRDefault="00B83023" w:rsidP="00943558">
      <w:pPr>
        <w:widowControl w:val="0"/>
        <w:autoSpaceDE w:val="0"/>
        <w:autoSpaceDN w:val="0"/>
        <w:adjustRightInd w:val="0"/>
        <w:spacing w:after="120"/>
        <w:rPr>
          <w:sz w:val="22"/>
          <w:szCs w:val="22"/>
          <w:lang w:val="ru-RU"/>
        </w:rPr>
      </w:pPr>
      <w:r w:rsidRPr="005B23CE">
        <w:rPr>
          <w:sz w:val="22"/>
          <w:szCs w:val="22"/>
        </w:rPr>
        <w:t>Collaborative Research: Calibrating Southeast Asian Proxies: Speleothems and Tree Rings, NSF Paleo-Perspectives on Climate Change</w:t>
      </w:r>
      <w:r w:rsidRPr="005B23CE">
        <w:rPr>
          <w:sz w:val="22"/>
          <w:szCs w:val="22"/>
          <w:lang w:val="ru-RU"/>
        </w:rPr>
        <w:t xml:space="preserve"> P2C2</w:t>
      </w:r>
      <w:r w:rsidR="003A59FD">
        <w:rPr>
          <w:sz w:val="22"/>
          <w:szCs w:val="22"/>
        </w:rPr>
        <w:t xml:space="preserve">, </w:t>
      </w:r>
      <w:hyperlink r:id="rId11" w:history="1">
        <w:r w:rsidR="003A59FD" w:rsidRPr="003A59FD">
          <w:rPr>
            <w:rStyle w:val="Hyperlink"/>
            <w:sz w:val="22"/>
            <w:szCs w:val="22"/>
          </w:rPr>
          <w:t>Award # 1602947</w:t>
        </w:r>
      </w:hyperlink>
      <w:r w:rsidR="003A59FD">
        <w:rPr>
          <w:sz w:val="22"/>
          <w:szCs w:val="22"/>
        </w:rPr>
        <w:t>,</w:t>
      </w:r>
      <w:r w:rsidRPr="005B23CE">
        <w:rPr>
          <w:sz w:val="22"/>
          <w:szCs w:val="22"/>
          <w:lang w:val="ru-RU"/>
        </w:rPr>
        <w:t xml:space="preserve"> 2016-2019 (PI M Griffiths, Co-PIs B Buckley, K Johnson, </w:t>
      </w:r>
      <w:r w:rsidRPr="005B23CE">
        <w:rPr>
          <w:b/>
          <w:sz w:val="22"/>
          <w:szCs w:val="22"/>
          <w:lang w:val="ru-RU"/>
        </w:rPr>
        <w:t>N Davi</w:t>
      </w:r>
      <w:r w:rsidR="00DA1735">
        <w:rPr>
          <w:sz w:val="22"/>
          <w:szCs w:val="22"/>
          <w:lang w:val="ru-RU"/>
        </w:rPr>
        <w:t>),</w:t>
      </w:r>
      <w:r w:rsidR="00DA1735">
        <w:rPr>
          <w:sz w:val="22"/>
          <w:szCs w:val="22"/>
        </w:rPr>
        <w:t xml:space="preserve"> </w:t>
      </w:r>
      <w:r w:rsidR="009D7DBA" w:rsidRPr="005B23CE">
        <w:rPr>
          <w:sz w:val="22"/>
          <w:szCs w:val="22"/>
          <w:lang w:val="ru-RU"/>
        </w:rPr>
        <w:t>$</w:t>
      </w:r>
      <w:r w:rsidR="00DA1735">
        <w:rPr>
          <w:sz w:val="22"/>
          <w:szCs w:val="22"/>
        </w:rPr>
        <w:t>233,684,</w:t>
      </w:r>
      <w:r w:rsidR="00C0297E">
        <w:rPr>
          <w:sz w:val="22"/>
          <w:szCs w:val="22"/>
          <w:lang w:val="ru-RU"/>
        </w:rPr>
        <w:t xml:space="preserve"> Awarded</w:t>
      </w:r>
    </w:p>
    <w:p w14:paraId="4E4C85D9" w14:textId="1F33648F" w:rsidR="00081A04" w:rsidRPr="005B23CE" w:rsidRDefault="00EE496F" w:rsidP="00943558">
      <w:pPr>
        <w:widowControl w:val="0"/>
        <w:autoSpaceDE w:val="0"/>
        <w:autoSpaceDN w:val="0"/>
        <w:adjustRightInd w:val="0"/>
        <w:spacing w:after="120"/>
        <w:rPr>
          <w:sz w:val="22"/>
          <w:szCs w:val="22"/>
        </w:rPr>
      </w:pPr>
      <w:r w:rsidRPr="005B23CE">
        <w:rPr>
          <w:sz w:val="22"/>
          <w:szCs w:val="22"/>
          <w:lang w:val="ru-RU"/>
        </w:rPr>
        <w:t>Infrastructure Support for Undergraduat</w:t>
      </w:r>
      <w:r w:rsidR="00DA1735">
        <w:rPr>
          <w:sz w:val="22"/>
          <w:szCs w:val="22"/>
          <w:lang w:val="ru-RU"/>
        </w:rPr>
        <w:t>e Research in Dendrochronology</w:t>
      </w:r>
      <w:r w:rsidR="00DA1735">
        <w:rPr>
          <w:sz w:val="22"/>
          <w:szCs w:val="22"/>
        </w:rPr>
        <w:t xml:space="preserve">, </w:t>
      </w:r>
      <w:r w:rsidRPr="005B23CE">
        <w:rPr>
          <w:sz w:val="22"/>
          <w:szCs w:val="22"/>
          <w:lang w:val="ru-RU"/>
        </w:rPr>
        <w:t>(</w:t>
      </w:r>
      <w:r w:rsidR="00DA1735">
        <w:rPr>
          <w:sz w:val="22"/>
          <w:szCs w:val="22"/>
        </w:rPr>
        <w:t xml:space="preserve">PI: </w:t>
      </w:r>
      <w:r w:rsidRPr="005B23CE">
        <w:rPr>
          <w:b/>
          <w:sz w:val="22"/>
          <w:szCs w:val="22"/>
          <w:lang w:val="ru-RU"/>
        </w:rPr>
        <w:t>Davi N</w:t>
      </w:r>
      <w:r w:rsidRPr="005B23CE">
        <w:rPr>
          <w:sz w:val="22"/>
          <w:szCs w:val="22"/>
          <w:lang w:val="ru-RU"/>
        </w:rPr>
        <w:t xml:space="preserve">), </w:t>
      </w:r>
      <w:r w:rsidR="00DA1735">
        <w:rPr>
          <w:sz w:val="22"/>
          <w:szCs w:val="22"/>
        </w:rPr>
        <w:t>College</w:t>
      </w:r>
      <w:r w:rsidRPr="005B23CE">
        <w:rPr>
          <w:sz w:val="22"/>
          <w:szCs w:val="22"/>
          <w:lang w:val="ru-RU"/>
        </w:rPr>
        <w:t xml:space="preserve"> of Science and Health (</w:t>
      </w:r>
      <w:r w:rsidR="00DA1735">
        <w:rPr>
          <w:sz w:val="22"/>
          <w:szCs w:val="22"/>
        </w:rPr>
        <w:t xml:space="preserve">WPU </w:t>
      </w:r>
      <w:r w:rsidRPr="005B23CE">
        <w:rPr>
          <w:sz w:val="22"/>
          <w:szCs w:val="22"/>
          <w:lang w:val="ru-RU"/>
        </w:rPr>
        <w:t>internal award)</w:t>
      </w:r>
      <w:r w:rsidR="00DA1735">
        <w:rPr>
          <w:sz w:val="22"/>
          <w:szCs w:val="22"/>
        </w:rPr>
        <w:t>,</w:t>
      </w:r>
      <w:r w:rsidR="00DA1735">
        <w:rPr>
          <w:sz w:val="22"/>
          <w:szCs w:val="22"/>
          <w:lang w:val="ru-RU"/>
        </w:rPr>
        <w:t xml:space="preserve"> March 2015, $19,000</w:t>
      </w:r>
      <w:r w:rsidRPr="005B23CE">
        <w:rPr>
          <w:sz w:val="22"/>
          <w:szCs w:val="22"/>
          <w:lang w:val="ru-RU"/>
        </w:rPr>
        <w:t xml:space="preserve"> Awarded</w:t>
      </w:r>
    </w:p>
    <w:p w14:paraId="044143AA" w14:textId="6CEE29D1" w:rsidR="0023536F" w:rsidRPr="005B23CE" w:rsidRDefault="00B83023" w:rsidP="00943558">
      <w:pPr>
        <w:widowControl w:val="0"/>
        <w:autoSpaceDE w:val="0"/>
        <w:autoSpaceDN w:val="0"/>
        <w:adjustRightInd w:val="0"/>
        <w:spacing w:after="120"/>
        <w:rPr>
          <w:sz w:val="22"/>
          <w:szCs w:val="22"/>
        </w:rPr>
      </w:pPr>
      <w:r w:rsidRPr="005B23CE">
        <w:rPr>
          <w:sz w:val="22"/>
          <w:szCs w:val="22"/>
        </w:rPr>
        <w:t>Climate, human and ecosystem interactions in the face of a rapidly chang</w:t>
      </w:r>
      <w:r w:rsidRPr="005B23CE">
        <w:rPr>
          <w:bCs/>
          <w:sz w:val="22"/>
          <w:szCs w:val="22"/>
        </w:rPr>
        <w:t>ing</w:t>
      </w:r>
      <w:r w:rsidRPr="005B23CE">
        <w:rPr>
          <w:sz w:val="22"/>
          <w:szCs w:val="22"/>
        </w:rPr>
        <w:t xml:space="preserve"> Asian steppe. Arctic Social Science, </w:t>
      </w:r>
      <w:r w:rsidR="0023536F" w:rsidRPr="005B23CE">
        <w:rPr>
          <w:sz w:val="22"/>
          <w:szCs w:val="22"/>
        </w:rPr>
        <w:t>NSF</w:t>
      </w:r>
      <w:r w:rsidR="003A59FD">
        <w:rPr>
          <w:sz w:val="22"/>
          <w:szCs w:val="22"/>
        </w:rPr>
        <w:t xml:space="preserve">, </w:t>
      </w:r>
      <w:hyperlink r:id="rId12" w:history="1">
        <w:r w:rsidR="003A59FD" w:rsidRPr="003A59FD">
          <w:rPr>
            <w:rStyle w:val="Hyperlink"/>
            <w:sz w:val="22"/>
            <w:szCs w:val="22"/>
          </w:rPr>
          <w:t>Award # 1737788</w:t>
        </w:r>
      </w:hyperlink>
      <w:r w:rsidR="003A59FD">
        <w:rPr>
          <w:sz w:val="22"/>
          <w:szCs w:val="22"/>
        </w:rPr>
        <w:t>,</w:t>
      </w:r>
      <w:r w:rsidRPr="005B23CE">
        <w:rPr>
          <w:sz w:val="22"/>
          <w:szCs w:val="22"/>
        </w:rPr>
        <w:t xml:space="preserve"> (PI</w:t>
      </w:r>
      <w:r w:rsidR="00DA1735">
        <w:rPr>
          <w:sz w:val="22"/>
          <w:szCs w:val="22"/>
        </w:rPr>
        <w:t>s</w:t>
      </w:r>
      <w:r w:rsidRPr="005B23CE">
        <w:rPr>
          <w:sz w:val="22"/>
          <w:szCs w:val="22"/>
        </w:rPr>
        <w:t xml:space="preserve"> </w:t>
      </w:r>
      <w:r w:rsidRPr="005B23CE">
        <w:rPr>
          <w:b/>
          <w:sz w:val="22"/>
          <w:szCs w:val="22"/>
        </w:rPr>
        <w:t>Davi N</w:t>
      </w:r>
      <w:r w:rsidR="00DA1735">
        <w:rPr>
          <w:b/>
          <w:sz w:val="22"/>
          <w:szCs w:val="22"/>
        </w:rPr>
        <w:t xml:space="preserve">, </w:t>
      </w:r>
      <w:r w:rsidR="00DA1735" w:rsidRPr="00DA1735">
        <w:rPr>
          <w:sz w:val="22"/>
          <w:szCs w:val="22"/>
        </w:rPr>
        <w:t>Andreu- Hayles</w:t>
      </w:r>
      <w:r w:rsidR="00236B2A" w:rsidRPr="005B23CE">
        <w:rPr>
          <w:sz w:val="22"/>
          <w:szCs w:val="22"/>
        </w:rPr>
        <w:t>),</w:t>
      </w:r>
      <w:r w:rsidR="00DA1735" w:rsidRPr="00DA1735">
        <w:rPr>
          <w:sz w:val="22"/>
          <w:szCs w:val="22"/>
        </w:rPr>
        <w:t xml:space="preserve"> </w:t>
      </w:r>
      <w:r w:rsidR="00DA1735" w:rsidRPr="005B23CE">
        <w:rPr>
          <w:sz w:val="22"/>
          <w:szCs w:val="22"/>
        </w:rPr>
        <w:t>2017</w:t>
      </w:r>
      <w:r w:rsidR="00DA1735">
        <w:rPr>
          <w:sz w:val="22"/>
          <w:szCs w:val="22"/>
        </w:rPr>
        <w:t>-202</w:t>
      </w:r>
      <w:r w:rsidR="00B166AD">
        <w:rPr>
          <w:sz w:val="22"/>
          <w:szCs w:val="22"/>
        </w:rPr>
        <w:t>3</w:t>
      </w:r>
      <w:r w:rsidR="00DA1735" w:rsidRPr="005B23CE">
        <w:rPr>
          <w:sz w:val="22"/>
          <w:szCs w:val="22"/>
        </w:rPr>
        <w:t xml:space="preserve">, </w:t>
      </w:r>
      <w:r w:rsidR="00236B2A" w:rsidRPr="005B23CE">
        <w:rPr>
          <w:sz w:val="22"/>
          <w:szCs w:val="22"/>
        </w:rPr>
        <w:t>$</w:t>
      </w:r>
      <w:r w:rsidR="00DA1735">
        <w:rPr>
          <w:sz w:val="22"/>
          <w:szCs w:val="22"/>
        </w:rPr>
        <w:t>459,475</w:t>
      </w:r>
      <w:r w:rsidR="00E25B81" w:rsidRPr="005B23CE">
        <w:rPr>
          <w:sz w:val="22"/>
          <w:szCs w:val="22"/>
        </w:rPr>
        <w:t xml:space="preserve"> </w:t>
      </w:r>
      <w:r w:rsidR="00C0297E">
        <w:rPr>
          <w:sz w:val="22"/>
          <w:szCs w:val="22"/>
        </w:rPr>
        <w:t>Awarded</w:t>
      </w:r>
    </w:p>
    <w:p w14:paraId="66DE4461" w14:textId="55866090" w:rsidR="0023536F" w:rsidRPr="005B23CE" w:rsidRDefault="00EC3149" w:rsidP="00943558">
      <w:pPr>
        <w:widowControl w:val="0"/>
        <w:autoSpaceDE w:val="0"/>
        <w:autoSpaceDN w:val="0"/>
        <w:adjustRightInd w:val="0"/>
        <w:spacing w:after="120"/>
        <w:rPr>
          <w:sz w:val="22"/>
          <w:szCs w:val="22"/>
        </w:rPr>
      </w:pPr>
      <w:r w:rsidRPr="005B23CE">
        <w:rPr>
          <w:sz w:val="22"/>
          <w:szCs w:val="22"/>
        </w:rPr>
        <w:t>Climate, livestock, and ecosyst</w:t>
      </w:r>
      <w:r w:rsidR="004D7C1C" w:rsidRPr="005B23CE">
        <w:rPr>
          <w:sz w:val="22"/>
          <w:szCs w:val="22"/>
        </w:rPr>
        <w:t xml:space="preserve">em interactions in the face of </w:t>
      </w:r>
      <w:r w:rsidRPr="005B23CE">
        <w:rPr>
          <w:sz w:val="22"/>
          <w:szCs w:val="22"/>
        </w:rPr>
        <w:t xml:space="preserve">a rapidly changing Asian steppe. NASA </w:t>
      </w:r>
      <w:r w:rsidRPr="005B23CE">
        <w:rPr>
          <w:sz w:val="22"/>
          <w:szCs w:val="22"/>
        </w:rPr>
        <w:lastRenderedPageBreak/>
        <w:t>Earth and Space Science Fellowship (</w:t>
      </w:r>
      <w:r w:rsidRPr="005B23CE">
        <w:rPr>
          <w:b/>
          <w:sz w:val="22"/>
          <w:szCs w:val="22"/>
        </w:rPr>
        <w:t>Davi N</w:t>
      </w:r>
      <w:r w:rsidRPr="005B23CE">
        <w:rPr>
          <w:sz w:val="22"/>
          <w:szCs w:val="22"/>
        </w:rPr>
        <w:t>, PI) Ph.D. Studen</w:t>
      </w:r>
      <w:r w:rsidR="00EE06B6" w:rsidRPr="005B23CE">
        <w:rPr>
          <w:sz w:val="22"/>
          <w:szCs w:val="22"/>
        </w:rPr>
        <w:t>t support award for M.</w:t>
      </w:r>
      <w:r w:rsidRPr="005B23CE">
        <w:rPr>
          <w:sz w:val="22"/>
          <w:szCs w:val="22"/>
        </w:rPr>
        <w:t xml:space="preserve"> Rao DEES, Columbia Univ</w:t>
      </w:r>
      <w:r w:rsidR="009D7DBA" w:rsidRPr="005B23CE">
        <w:rPr>
          <w:sz w:val="22"/>
          <w:szCs w:val="22"/>
        </w:rPr>
        <w:t>ersity, Fe</w:t>
      </w:r>
      <w:r w:rsidR="00C0297E">
        <w:rPr>
          <w:sz w:val="22"/>
          <w:szCs w:val="22"/>
        </w:rPr>
        <w:t xml:space="preserve">bruary 2017, $180,000, </w:t>
      </w:r>
      <w:r w:rsidR="00B166AD">
        <w:rPr>
          <w:sz w:val="22"/>
          <w:szCs w:val="22"/>
        </w:rPr>
        <w:t>D</w:t>
      </w:r>
      <w:r w:rsidR="00C0297E">
        <w:rPr>
          <w:sz w:val="22"/>
          <w:szCs w:val="22"/>
        </w:rPr>
        <w:t>eclined</w:t>
      </w:r>
    </w:p>
    <w:p w14:paraId="0B703F8E" w14:textId="5D43EA4E" w:rsidR="00E25B81" w:rsidRPr="005B23CE" w:rsidRDefault="009B1CEE" w:rsidP="00943558">
      <w:pPr>
        <w:widowControl w:val="0"/>
        <w:autoSpaceDE w:val="0"/>
        <w:autoSpaceDN w:val="0"/>
        <w:adjustRightInd w:val="0"/>
        <w:spacing w:after="120"/>
        <w:rPr>
          <w:sz w:val="22"/>
          <w:szCs w:val="22"/>
        </w:rPr>
      </w:pPr>
      <w:r w:rsidRPr="005B23CE">
        <w:rPr>
          <w:sz w:val="22"/>
          <w:szCs w:val="22"/>
        </w:rPr>
        <w:t xml:space="preserve">Collaborative Research: Evaluating long-term climate variability and change in Central Asia. Paleoclimate Program, </w:t>
      </w:r>
      <w:r w:rsidR="0023536F" w:rsidRPr="005B23CE">
        <w:rPr>
          <w:sz w:val="22"/>
          <w:szCs w:val="22"/>
        </w:rPr>
        <w:t>NSF</w:t>
      </w:r>
      <w:r w:rsidRPr="005B23CE">
        <w:rPr>
          <w:sz w:val="22"/>
          <w:szCs w:val="22"/>
        </w:rPr>
        <w:t xml:space="preserve"> (PI </w:t>
      </w:r>
      <w:r w:rsidRPr="005B23CE">
        <w:rPr>
          <w:b/>
          <w:sz w:val="22"/>
          <w:szCs w:val="22"/>
        </w:rPr>
        <w:t>Davi N</w:t>
      </w:r>
      <w:r w:rsidRPr="005B23CE">
        <w:rPr>
          <w:sz w:val="22"/>
          <w:szCs w:val="22"/>
        </w:rPr>
        <w:t>, Co-PI D’Arri</w:t>
      </w:r>
      <w:r w:rsidR="0023536F" w:rsidRPr="005B23CE">
        <w:rPr>
          <w:sz w:val="22"/>
          <w:szCs w:val="22"/>
        </w:rPr>
        <w:t xml:space="preserve">go R, Lyon B), </w:t>
      </w:r>
      <w:r w:rsidR="00DA1735">
        <w:rPr>
          <w:sz w:val="22"/>
          <w:szCs w:val="22"/>
        </w:rPr>
        <w:t>2016, $400,000 D</w:t>
      </w:r>
      <w:r w:rsidR="00C0297E">
        <w:rPr>
          <w:sz w:val="22"/>
          <w:szCs w:val="22"/>
        </w:rPr>
        <w:t>eclined</w:t>
      </w:r>
    </w:p>
    <w:p w14:paraId="4BD3847D" w14:textId="069ED36C" w:rsidR="0023536F" w:rsidRPr="005B23CE" w:rsidRDefault="00CA04CB" w:rsidP="0023536F">
      <w:pPr>
        <w:widowControl w:val="0"/>
        <w:autoSpaceDE w:val="0"/>
        <w:autoSpaceDN w:val="0"/>
        <w:adjustRightInd w:val="0"/>
        <w:spacing w:after="120"/>
        <w:rPr>
          <w:sz w:val="22"/>
          <w:szCs w:val="22"/>
        </w:rPr>
      </w:pPr>
      <w:r w:rsidRPr="005B23CE">
        <w:rPr>
          <w:sz w:val="22"/>
          <w:szCs w:val="22"/>
        </w:rPr>
        <w:t>OPUS: Collaborative Research: The Tree-Ring Record of Severe Climate Conditions linked to Famine and other Socioeconomic Impacts Acr</w:t>
      </w:r>
      <w:r w:rsidR="00296FB3" w:rsidRPr="005B23CE">
        <w:rPr>
          <w:sz w:val="22"/>
          <w:szCs w:val="22"/>
        </w:rPr>
        <w:t xml:space="preserve">oss Northern Regions. </w:t>
      </w:r>
      <w:r w:rsidR="00A72B0D">
        <w:rPr>
          <w:sz w:val="22"/>
          <w:szCs w:val="22"/>
        </w:rPr>
        <w:t xml:space="preserve">NSF, </w:t>
      </w:r>
      <w:r w:rsidR="00296FB3" w:rsidRPr="005B23CE">
        <w:rPr>
          <w:sz w:val="22"/>
          <w:szCs w:val="22"/>
        </w:rPr>
        <w:t>Division o</w:t>
      </w:r>
      <w:r w:rsidRPr="005B23CE">
        <w:rPr>
          <w:sz w:val="22"/>
          <w:szCs w:val="22"/>
        </w:rPr>
        <w:t>f Environmental Biology</w:t>
      </w:r>
      <w:r w:rsidR="00A72B0D">
        <w:rPr>
          <w:sz w:val="22"/>
          <w:szCs w:val="22"/>
        </w:rPr>
        <w:t xml:space="preserve"> </w:t>
      </w:r>
      <w:r w:rsidRPr="005B23CE">
        <w:rPr>
          <w:sz w:val="22"/>
          <w:szCs w:val="22"/>
        </w:rPr>
        <w:t xml:space="preserve">(PI </w:t>
      </w:r>
      <w:r w:rsidR="008C6884" w:rsidRPr="005B23CE">
        <w:rPr>
          <w:sz w:val="22"/>
          <w:szCs w:val="22"/>
        </w:rPr>
        <w:t xml:space="preserve">R </w:t>
      </w:r>
      <w:r w:rsidRPr="005B23CE">
        <w:rPr>
          <w:sz w:val="22"/>
          <w:szCs w:val="22"/>
        </w:rPr>
        <w:t xml:space="preserve">D’Arrigo, Co-Pi </w:t>
      </w:r>
      <w:r w:rsidRPr="005B23CE">
        <w:rPr>
          <w:b/>
          <w:sz w:val="22"/>
          <w:szCs w:val="22"/>
        </w:rPr>
        <w:t>Davi</w:t>
      </w:r>
      <w:r w:rsidR="00B6358A" w:rsidRPr="005B23CE">
        <w:rPr>
          <w:b/>
          <w:sz w:val="22"/>
          <w:szCs w:val="22"/>
        </w:rPr>
        <w:t xml:space="preserve"> N</w:t>
      </w:r>
      <w:r w:rsidR="00DA1735">
        <w:rPr>
          <w:sz w:val="22"/>
          <w:szCs w:val="22"/>
        </w:rPr>
        <w:t>), 2016, $195,</w:t>
      </w:r>
      <w:r w:rsidR="00C0297E">
        <w:rPr>
          <w:sz w:val="22"/>
          <w:szCs w:val="22"/>
        </w:rPr>
        <w:t>203 D</w:t>
      </w:r>
      <w:r w:rsidR="007923C0" w:rsidRPr="005B23CE">
        <w:rPr>
          <w:sz w:val="22"/>
          <w:szCs w:val="22"/>
        </w:rPr>
        <w:t>eclined</w:t>
      </w:r>
    </w:p>
    <w:p w14:paraId="1A5E7583" w14:textId="57C6E091" w:rsidR="0023536F" w:rsidRPr="005B23CE" w:rsidRDefault="00EE06B6" w:rsidP="00943558">
      <w:pPr>
        <w:widowControl w:val="0"/>
        <w:autoSpaceDE w:val="0"/>
        <w:autoSpaceDN w:val="0"/>
        <w:adjustRightInd w:val="0"/>
        <w:spacing w:after="120"/>
        <w:rPr>
          <w:sz w:val="22"/>
          <w:szCs w:val="22"/>
        </w:rPr>
      </w:pPr>
      <w:r w:rsidRPr="005B23CE">
        <w:rPr>
          <w:sz w:val="22"/>
          <w:szCs w:val="22"/>
          <w:lang w:val="ru-RU"/>
        </w:rPr>
        <w:t xml:space="preserve">Using tree rings to develop critical scientific and mathematical thinking skills in undergraduate students, (PIs </w:t>
      </w:r>
      <w:r w:rsidRPr="005B23CE">
        <w:rPr>
          <w:b/>
          <w:sz w:val="22"/>
          <w:szCs w:val="22"/>
          <w:lang w:val="ru-RU"/>
        </w:rPr>
        <w:t>Davi N,</w:t>
      </w:r>
      <w:r w:rsidRPr="005B23CE">
        <w:rPr>
          <w:sz w:val="22"/>
          <w:szCs w:val="22"/>
          <w:lang w:val="ru-RU"/>
        </w:rPr>
        <w:t xml:space="preserve"> Lead, Co-PI Wattenberg F)  NS</w:t>
      </w:r>
      <w:r w:rsidR="0023536F" w:rsidRPr="005B23CE">
        <w:rPr>
          <w:sz w:val="22"/>
          <w:szCs w:val="22"/>
          <w:lang w:val="ru-RU"/>
        </w:rPr>
        <w:t>F</w:t>
      </w:r>
      <w:r w:rsidR="00BA3987">
        <w:rPr>
          <w:sz w:val="22"/>
          <w:szCs w:val="22"/>
        </w:rPr>
        <w:t xml:space="preserve"> Division of Undergraduate Education</w:t>
      </w:r>
      <w:r w:rsidR="00236B2A" w:rsidRPr="005B23CE">
        <w:rPr>
          <w:sz w:val="22"/>
          <w:szCs w:val="22"/>
          <w:lang w:val="ru-RU"/>
        </w:rPr>
        <w:t>,</w:t>
      </w:r>
      <w:r w:rsidR="00BA3987">
        <w:rPr>
          <w:sz w:val="22"/>
          <w:szCs w:val="22"/>
        </w:rPr>
        <w:t xml:space="preserve"> </w:t>
      </w:r>
      <w:hyperlink r:id="rId13" w:history="1">
        <w:r w:rsidR="00BA3987" w:rsidRPr="00BA3987">
          <w:rPr>
            <w:rStyle w:val="Hyperlink"/>
            <w:sz w:val="22"/>
            <w:szCs w:val="22"/>
          </w:rPr>
          <w:t>Award #</w:t>
        </w:r>
        <w:r w:rsidR="00BA3987" w:rsidRPr="00BA3987">
          <w:rPr>
            <w:rStyle w:val="Hyperlink"/>
          </w:rPr>
          <w:t xml:space="preserve"> </w:t>
        </w:r>
        <w:r w:rsidR="00BA3987" w:rsidRPr="00BA3987">
          <w:rPr>
            <w:rStyle w:val="Hyperlink"/>
            <w:sz w:val="22"/>
            <w:szCs w:val="22"/>
          </w:rPr>
          <w:t>1405664</w:t>
        </w:r>
      </w:hyperlink>
      <w:r w:rsidR="00BA3987">
        <w:rPr>
          <w:sz w:val="22"/>
          <w:szCs w:val="22"/>
        </w:rPr>
        <w:t xml:space="preserve">, </w:t>
      </w:r>
      <w:r w:rsidR="00236B2A" w:rsidRPr="005B23CE">
        <w:rPr>
          <w:sz w:val="22"/>
          <w:szCs w:val="22"/>
          <w:lang w:val="ru-RU"/>
        </w:rPr>
        <w:t>2014-2019</w:t>
      </w:r>
      <w:r w:rsidR="00DA1735">
        <w:rPr>
          <w:sz w:val="22"/>
          <w:szCs w:val="22"/>
          <w:lang w:val="ru-RU"/>
        </w:rPr>
        <w:t>, $248,392</w:t>
      </w:r>
      <w:r w:rsidRPr="005B23CE">
        <w:rPr>
          <w:sz w:val="22"/>
          <w:szCs w:val="22"/>
          <w:lang w:val="ru-RU"/>
        </w:rPr>
        <w:t xml:space="preserve"> Awarded</w:t>
      </w:r>
    </w:p>
    <w:p w14:paraId="7FB10916" w14:textId="42097379" w:rsidR="0023536F" w:rsidRPr="005B23CE" w:rsidRDefault="00E41FEA" w:rsidP="00943558">
      <w:pPr>
        <w:widowControl w:val="0"/>
        <w:autoSpaceDE w:val="0"/>
        <w:autoSpaceDN w:val="0"/>
        <w:adjustRightInd w:val="0"/>
        <w:spacing w:after="120"/>
        <w:rPr>
          <w:sz w:val="22"/>
          <w:szCs w:val="22"/>
        </w:rPr>
      </w:pPr>
      <w:r w:rsidRPr="005B23CE">
        <w:rPr>
          <w:sz w:val="22"/>
          <w:szCs w:val="22"/>
        </w:rPr>
        <w:t xml:space="preserve">Investigating the origin of land cover degradation and dust emission in Central Asia. </w:t>
      </w:r>
      <w:r w:rsidR="00A27E4B" w:rsidRPr="005B23CE">
        <w:rPr>
          <w:sz w:val="22"/>
          <w:szCs w:val="22"/>
        </w:rPr>
        <w:t xml:space="preserve">NASA </w:t>
      </w:r>
      <w:r w:rsidRPr="005B23CE">
        <w:rPr>
          <w:sz w:val="22"/>
          <w:szCs w:val="22"/>
        </w:rPr>
        <w:t xml:space="preserve">Earth and Space Science Fellowship </w:t>
      </w:r>
      <w:r w:rsidR="00A27E4B" w:rsidRPr="005B23CE">
        <w:rPr>
          <w:sz w:val="22"/>
          <w:szCs w:val="22"/>
        </w:rPr>
        <w:t>(</w:t>
      </w:r>
      <w:r w:rsidR="00A27E4B" w:rsidRPr="005B23CE">
        <w:rPr>
          <w:b/>
          <w:sz w:val="22"/>
          <w:szCs w:val="22"/>
        </w:rPr>
        <w:t>Davi</w:t>
      </w:r>
      <w:r w:rsidRPr="005B23CE">
        <w:rPr>
          <w:b/>
          <w:sz w:val="22"/>
          <w:szCs w:val="22"/>
        </w:rPr>
        <w:t xml:space="preserve"> N</w:t>
      </w:r>
      <w:r w:rsidR="00A27E4B" w:rsidRPr="005B23CE">
        <w:rPr>
          <w:sz w:val="22"/>
          <w:szCs w:val="22"/>
        </w:rPr>
        <w:t>, PI) Ph.D. Student support award for Mukund Rao DEES, Columbia University</w:t>
      </w:r>
      <w:r w:rsidRPr="005B23CE">
        <w:rPr>
          <w:sz w:val="22"/>
          <w:szCs w:val="22"/>
        </w:rPr>
        <w:t>, 2016, $90,000</w:t>
      </w:r>
      <w:r w:rsidR="00C0297E">
        <w:rPr>
          <w:sz w:val="22"/>
          <w:szCs w:val="22"/>
        </w:rPr>
        <w:t xml:space="preserve"> Declined</w:t>
      </w:r>
    </w:p>
    <w:p w14:paraId="0FD0A157" w14:textId="2249AEA9" w:rsidR="0023536F" w:rsidRPr="005B23CE" w:rsidRDefault="00652D34" w:rsidP="00943558">
      <w:pPr>
        <w:widowControl w:val="0"/>
        <w:autoSpaceDE w:val="0"/>
        <w:autoSpaceDN w:val="0"/>
        <w:adjustRightInd w:val="0"/>
        <w:spacing w:after="120"/>
        <w:rPr>
          <w:sz w:val="22"/>
          <w:szCs w:val="22"/>
        </w:rPr>
      </w:pPr>
      <w:r w:rsidRPr="005B23CE">
        <w:rPr>
          <w:sz w:val="22"/>
          <w:szCs w:val="22"/>
        </w:rPr>
        <w:t>Generating Ultra-Sensitive Millennial-Length Paleoclimatic Records for Central Asia using Novel Blue Light Intensity Techniques</w:t>
      </w:r>
      <w:r w:rsidR="00C738DD" w:rsidRPr="005B23CE">
        <w:rPr>
          <w:sz w:val="22"/>
          <w:szCs w:val="22"/>
        </w:rPr>
        <w:t>, NSF CAREER</w:t>
      </w:r>
      <w:r w:rsidRPr="005B23CE">
        <w:rPr>
          <w:sz w:val="22"/>
          <w:szCs w:val="22"/>
        </w:rPr>
        <w:t xml:space="preserve"> (</w:t>
      </w:r>
      <w:r w:rsidRPr="005B23CE">
        <w:rPr>
          <w:b/>
          <w:sz w:val="22"/>
          <w:szCs w:val="22"/>
        </w:rPr>
        <w:t>Davi</w:t>
      </w:r>
      <w:r w:rsidR="00E41FEA" w:rsidRPr="005B23CE">
        <w:rPr>
          <w:b/>
          <w:sz w:val="22"/>
          <w:szCs w:val="22"/>
        </w:rPr>
        <w:t xml:space="preserve"> N</w:t>
      </w:r>
      <w:r w:rsidR="00E41FEA" w:rsidRPr="005B23CE">
        <w:rPr>
          <w:sz w:val="22"/>
          <w:szCs w:val="22"/>
        </w:rPr>
        <w:t>, PI</w:t>
      </w:r>
      <w:r w:rsidRPr="005B23CE">
        <w:rPr>
          <w:b/>
          <w:sz w:val="22"/>
          <w:szCs w:val="22"/>
        </w:rPr>
        <w:t>)</w:t>
      </w:r>
      <w:r w:rsidR="00DA1735">
        <w:rPr>
          <w:sz w:val="22"/>
          <w:szCs w:val="22"/>
        </w:rPr>
        <w:t xml:space="preserve">, 2015, </w:t>
      </w:r>
      <w:r w:rsidR="00080DB3" w:rsidRPr="005B23CE">
        <w:rPr>
          <w:sz w:val="22"/>
          <w:szCs w:val="22"/>
        </w:rPr>
        <w:t>$573,176</w:t>
      </w:r>
      <w:r w:rsidR="00C738DD" w:rsidRPr="005B23CE">
        <w:rPr>
          <w:sz w:val="22"/>
          <w:szCs w:val="22"/>
        </w:rPr>
        <w:t xml:space="preserve"> </w:t>
      </w:r>
      <w:r w:rsidR="00CA04CB" w:rsidRPr="005B23CE">
        <w:rPr>
          <w:sz w:val="22"/>
          <w:szCs w:val="22"/>
        </w:rPr>
        <w:t>Declined</w:t>
      </w:r>
    </w:p>
    <w:p w14:paraId="2BC3C35C" w14:textId="11A5792D" w:rsidR="008333FF" w:rsidRPr="005B23CE" w:rsidRDefault="008333FF" w:rsidP="00943558">
      <w:pPr>
        <w:widowControl w:val="0"/>
        <w:autoSpaceDE w:val="0"/>
        <w:autoSpaceDN w:val="0"/>
        <w:adjustRightInd w:val="0"/>
        <w:spacing w:after="120"/>
        <w:rPr>
          <w:sz w:val="22"/>
          <w:szCs w:val="22"/>
        </w:rPr>
      </w:pPr>
      <w:r w:rsidRPr="005B23CE">
        <w:rPr>
          <w:sz w:val="22"/>
          <w:szCs w:val="22"/>
        </w:rPr>
        <w:t>Sub-Contract to Chuo University Japan: Research on Evaluation of Mean</w:t>
      </w:r>
      <w:r w:rsidR="00DA1735">
        <w:rPr>
          <w:sz w:val="22"/>
          <w:szCs w:val="22"/>
        </w:rPr>
        <w:t xml:space="preserve"> State and Climate Extremes in t</w:t>
      </w:r>
      <w:r w:rsidRPr="005B23CE">
        <w:rPr>
          <w:sz w:val="22"/>
          <w:szCs w:val="22"/>
        </w:rPr>
        <w:t xml:space="preserve">he long Meteorological Records in Mongolia (PI </w:t>
      </w:r>
      <w:r w:rsidRPr="005B23CE">
        <w:rPr>
          <w:b/>
          <w:sz w:val="22"/>
          <w:szCs w:val="22"/>
        </w:rPr>
        <w:t>Davi N</w:t>
      </w:r>
      <w:r w:rsidRPr="005B23CE">
        <w:rPr>
          <w:sz w:val="22"/>
          <w:szCs w:val="22"/>
        </w:rPr>
        <w:t>, Lall U, D’Arrigo</w:t>
      </w:r>
      <w:r w:rsidR="00DA1735">
        <w:rPr>
          <w:sz w:val="22"/>
          <w:szCs w:val="22"/>
        </w:rPr>
        <w:t xml:space="preserve"> R). 2015, $73,252 </w:t>
      </w:r>
      <w:r w:rsidRPr="005B23CE">
        <w:rPr>
          <w:sz w:val="22"/>
          <w:szCs w:val="22"/>
        </w:rPr>
        <w:t>Awarded</w:t>
      </w:r>
    </w:p>
    <w:p w14:paraId="102A61EA" w14:textId="46FAD03F" w:rsidR="00652D34" w:rsidRPr="005B23CE"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lang w:val="ru-RU"/>
        </w:rPr>
      </w:pPr>
      <w:r w:rsidRPr="005B23CE">
        <w:rPr>
          <w:sz w:val="22"/>
          <w:szCs w:val="22"/>
          <w:lang w:val="ru-RU"/>
        </w:rPr>
        <w:t xml:space="preserve">Student-Led Development of Earth Science Interpretive and Curriculum Materials </w:t>
      </w:r>
      <w:r w:rsidR="005D39E2">
        <w:rPr>
          <w:sz w:val="22"/>
          <w:szCs w:val="22"/>
        </w:rPr>
        <w:t>f</w:t>
      </w:r>
      <w:r w:rsidRPr="005B23CE">
        <w:rPr>
          <w:sz w:val="22"/>
          <w:szCs w:val="22"/>
          <w:lang w:val="ru-RU"/>
        </w:rPr>
        <w:t xml:space="preserve">or The Paterson Great Falls National Historic Park (PIs </w:t>
      </w:r>
      <w:r w:rsidRPr="005B23CE">
        <w:rPr>
          <w:b/>
          <w:sz w:val="22"/>
          <w:szCs w:val="22"/>
          <w:lang w:val="ru-RU"/>
        </w:rPr>
        <w:t>Davi N</w:t>
      </w:r>
      <w:r w:rsidRPr="005B23CE">
        <w:rPr>
          <w:sz w:val="22"/>
          <w:szCs w:val="22"/>
          <w:lang w:val="ru-RU"/>
        </w:rPr>
        <w:t>, Griffiths M). Landsberger Foundation: 2013-2014</w:t>
      </w:r>
      <w:r w:rsidR="005D39E2">
        <w:rPr>
          <w:sz w:val="22"/>
          <w:szCs w:val="22"/>
        </w:rPr>
        <w:t xml:space="preserve"> (</w:t>
      </w:r>
      <w:r w:rsidRPr="005B23CE">
        <w:rPr>
          <w:sz w:val="22"/>
          <w:szCs w:val="22"/>
          <w:lang w:val="ru-RU"/>
        </w:rPr>
        <w:t>$14,00</w:t>
      </w:r>
      <w:r w:rsidR="005D39E2">
        <w:rPr>
          <w:sz w:val="22"/>
          <w:szCs w:val="22"/>
        </w:rPr>
        <w:t xml:space="preserve">0), </w:t>
      </w:r>
      <w:r w:rsidRPr="005B23CE">
        <w:rPr>
          <w:sz w:val="22"/>
          <w:szCs w:val="22"/>
          <w:lang w:val="ru-RU"/>
        </w:rPr>
        <w:t xml:space="preserve">2015-2016 </w:t>
      </w:r>
      <w:r w:rsidR="005D39E2">
        <w:rPr>
          <w:sz w:val="22"/>
          <w:szCs w:val="22"/>
        </w:rPr>
        <w:t>(</w:t>
      </w:r>
      <w:r w:rsidRPr="005B23CE">
        <w:rPr>
          <w:sz w:val="22"/>
          <w:szCs w:val="22"/>
          <w:lang w:val="ru-RU"/>
        </w:rPr>
        <w:t>$14,500</w:t>
      </w:r>
      <w:r w:rsidR="005D39E2">
        <w:rPr>
          <w:sz w:val="22"/>
          <w:szCs w:val="22"/>
        </w:rPr>
        <w:t>)</w:t>
      </w:r>
      <w:r w:rsidR="00DA1735">
        <w:rPr>
          <w:sz w:val="22"/>
          <w:szCs w:val="22"/>
        </w:rPr>
        <w:t xml:space="preserve">, 2019 </w:t>
      </w:r>
      <w:r w:rsidR="005D39E2">
        <w:rPr>
          <w:sz w:val="22"/>
          <w:szCs w:val="22"/>
        </w:rPr>
        <w:t>(</w:t>
      </w:r>
      <w:r w:rsidR="00DA1735">
        <w:rPr>
          <w:sz w:val="22"/>
          <w:szCs w:val="22"/>
        </w:rPr>
        <w:t>$19</w:t>
      </w:r>
      <w:r w:rsidR="0056098B">
        <w:rPr>
          <w:sz w:val="22"/>
          <w:szCs w:val="22"/>
        </w:rPr>
        <w:t>,</w:t>
      </w:r>
      <w:r w:rsidR="00DA1735">
        <w:rPr>
          <w:sz w:val="22"/>
          <w:szCs w:val="22"/>
        </w:rPr>
        <w:t>000</w:t>
      </w:r>
      <w:r w:rsidR="005D39E2">
        <w:rPr>
          <w:sz w:val="22"/>
          <w:szCs w:val="22"/>
        </w:rPr>
        <w:t>)</w:t>
      </w:r>
      <w:r w:rsidR="00DA1735">
        <w:rPr>
          <w:sz w:val="22"/>
          <w:szCs w:val="22"/>
        </w:rPr>
        <w:t xml:space="preserve">, 2021 </w:t>
      </w:r>
      <w:r w:rsidR="005D39E2">
        <w:rPr>
          <w:sz w:val="22"/>
          <w:szCs w:val="22"/>
        </w:rPr>
        <w:t>(</w:t>
      </w:r>
      <w:r w:rsidR="00DA1735">
        <w:rPr>
          <w:sz w:val="22"/>
          <w:szCs w:val="22"/>
        </w:rPr>
        <w:t>$20,000</w:t>
      </w:r>
      <w:r w:rsidR="005D39E2">
        <w:rPr>
          <w:sz w:val="22"/>
          <w:szCs w:val="22"/>
        </w:rPr>
        <w:t>),</w:t>
      </w:r>
      <w:r w:rsidRPr="005B23CE">
        <w:rPr>
          <w:sz w:val="22"/>
          <w:szCs w:val="22"/>
          <w:lang w:val="ru-RU"/>
        </w:rPr>
        <w:t xml:space="preserve"> Awarded</w:t>
      </w:r>
    </w:p>
    <w:p w14:paraId="44FAF80B" w14:textId="178185DA" w:rsidR="00652D34" w:rsidRPr="00BA3987"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sidRPr="005B23CE">
        <w:rPr>
          <w:sz w:val="22"/>
          <w:szCs w:val="22"/>
          <w:lang w:val="ru-RU"/>
        </w:rPr>
        <w:t xml:space="preserve">Toward a deeper understanding of climate induced disaster in Mongolia: Identifying mechanisms, change </w:t>
      </w:r>
      <w:r w:rsidR="00C0297E">
        <w:rPr>
          <w:sz w:val="22"/>
          <w:szCs w:val="22"/>
        </w:rPr>
        <w:t>&amp;</w:t>
      </w:r>
      <w:r w:rsidRPr="005B23CE">
        <w:rPr>
          <w:sz w:val="22"/>
          <w:szCs w:val="22"/>
          <w:lang w:val="ru-RU"/>
        </w:rPr>
        <w:t xml:space="preserve"> vulnerability (PI:</w:t>
      </w:r>
      <w:r w:rsidRPr="005B23CE">
        <w:rPr>
          <w:b/>
          <w:sz w:val="22"/>
          <w:szCs w:val="22"/>
          <w:lang w:val="ru-RU"/>
        </w:rPr>
        <w:t xml:space="preserve"> Davi</w:t>
      </w:r>
      <w:r w:rsidR="00C0297E">
        <w:rPr>
          <w:sz w:val="22"/>
          <w:szCs w:val="22"/>
          <w:lang w:val="ru-RU"/>
        </w:rPr>
        <w:t>). NSF</w:t>
      </w:r>
      <w:r w:rsidR="005D39E2">
        <w:rPr>
          <w:sz w:val="22"/>
          <w:szCs w:val="22"/>
        </w:rPr>
        <w:t xml:space="preserve"> Atmospheric and Geospace Science, </w:t>
      </w:r>
      <w:hyperlink r:id="rId14" w:history="1">
        <w:r w:rsidR="005D39E2" w:rsidRPr="00BA3987">
          <w:rPr>
            <w:rStyle w:val="Hyperlink"/>
            <w:sz w:val="22"/>
            <w:szCs w:val="22"/>
          </w:rPr>
          <w:t>Award #</w:t>
        </w:r>
        <w:r w:rsidR="00BA3987" w:rsidRPr="00BA3987">
          <w:rPr>
            <w:rStyle w:val="Hyperlink"/>
            <w:rFonts w:ascii="Verdana" w:hAnsi="Verdana"/>
            <w:sz w:val="20"/>
            <w:szCs w:val="20"/>
            <w:shd w:val="clear" w:color="auto" w:fill="F3F3F3"/>
          </w:rPr>
          <w:t xml:space="preserve"> </w:t>
        </w:r>
        <w:r w:rsidR="00BA3987" w:rsidRPr="00BA3987">
          <w:rPr>
            <w:rStyle w:val="Hyperlink"/>
            <w:sz w:val="22"/>
            <w:szCs w:val="22"/>
          </w:rPr>
          <w:t>1137729</w:t>
        </w:r>
      </w:hyperlink>
      <w:r w:rsidR="00BA3987">
        <w:rPr>
          <w:sz w:val="22"/>
          <w:szCs w:val="22"/>
        </w:rPr>
        <w:t xml:space="preserve">, </w:t>
      </w:r>
      <w:r w:rsidR="00C0297E">
        <w:rPr>
          <w:sz w:val="22"/>
          <w:szCs w:val="22"/>
          <w:lang w:val="ru-RU"/>
        </w:rPr>
        <w:t>Postdoctoral Research Fellowshi</w:t>
      </w:r>
      <w:r w:rsidR="00C0297E">
        <w:rPr>
          <w:sz w:val="22"/>
          <w:szCs w:val="22"/>
        </w:rPr>
        <w:t>p</w:t>
      </w:r>
      <w:r w:rsidRPr="005B23CE">
        <w:rPr>
          <w:sz w:val="22"/>
          <w:szCs w:val="22"/>
          <w:lang w:val="ru-RU"/>
        </w:rPr>
        <w:t xml:space="preserve">. </w:t>
      </w:r>
      <w:r w:rsidR="00C0297E">
        <w:rPr>
          <w:sz w:val="22"/>
          <w:szCs w:val="22"/>
          <w:lang w:val="ru-RU"/>
        </w:rPr>
        <w:t>2012-2015</w:t>
      </w:r>
      <w:r w:rsidR="00C0297E">
        <w:rPr>
          <w:sz w:val="22"/>
          <w:szCs w:val="22"/>
        </w:rPr>
        <w:t xml:space="preserve">, </w:t>
      </w:r>
      <w:r w:rsidR="00C0297E">
        <w:rPr>
          <w:sz w:val="22"/>
          <w:szCs w:val="22"/>
          <w:lang w:val="ru-RU"/>
        </w:rPr>
        <w:t>$172,000</w:t>
      </w:r>
      <w:r w:rsidRPr="005B23CE">
        <w:rPr>
          <w:sz w:val="22"/>
          <w:szCs w:val="22"/>
          <w:lang w:val="ru-RU"/>
        </w:rPr>
        <w:t xml:space="preserve"> Awarded </w:t>
      </w:r>
    </w:p>
    <w:p w14:paraId="0FDD2503" w14:textId="7BD859A2" w:rsidR="00652D34" w:rsidRPr="005B23CE"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lang w:val="ru-RU"/>
        </w:rPr>
      </w:pPr>
      <w:r w:rsidRPr="005B23CE">
        <w:rPr>
          <w:sz w:val="22"/>
          <w:szCs w:val="22"/>
          <w:lang w:val="ru-RU"/>
        </w:rPr>
        <w:t xml:space="preserve">Tree-ring reconstructions of western North Pacific Climate Dynamics (D'arrigo, R, PI; Co-Pis: Anchukaitis, K, </w:t>
      </w:r>
      <w:r w:rsidRPr="005B23CE">
        <w:rPr>
          <w:b/>
          <w:sz w:val="22"/>
          <w:szCs w:val="22"/>
          <w:lang w:val="ru-RU"/>
        </w:rPr>
        <w:t>Davi</w:t>
      </w:r>
      <w:r w:rsidRPr="005B23CE">
        <w:rPr>
          <w:sz w:val="22"/>
          <w:szCs w:val="22"/>
          <w:lang w:val="ru-RU"/>
        </w:rPr>
        <w:t xml:space="preserve">, N) </w:t>
      </w:r>
      <w:r w:rsidRPr="005B23CE">
        <w:rPr>
          <w:sz w:val="22"/>
          <w:szCs w:val="22"/>
        </w:rPr>
        <w:t xml:space="preserve">NSF </w:t>
      </w:r>
      <w:r w:rsidR="0023536F" w:rsidRPr="005B23CE">
        <w:rPr>
          <w:sz w:val="22"/>
          <w:szCs w:val="22"/>
        </w:rPr>
        <w:t>P2C2,</w:t>
      </w:r>
      <w:r w:rsidR="00BA3987">
        <w:rPr>
          <w:sz w:val="22"/>
          <w:szCs w:val="22"/>
        </w:rPr>
        <w:t xml:space="preserve"> </w:t>
      </w:r>
      <w:hyperlink r:id="rId15" w:history="1">
        <w:r w:rsidR="00BA3987" w:rsidRPr="00A72B0D">
          <w:rPr>
            <w:rStyle w:val="Hyperlink"/>
            <w:sz w:val="22"/>
            <w:szCs w:val="22"/>
          </w:rPr>
          <w:t>Award #1159</w:t>
        </w:r>
        <w:r w:rsidR="00A72B0D" w:rsidRPr="00A72B0D">
          <w:rPr>
            <w:rStyle w:val="Hyperlink"/>
            <w:sz w:val="22"/>
            <w:szCs w:val="22"/>
          </w:rPr>
          <w:t>430</w:t>
        </w:r>
      </w:hyperlink>
      <w:r w:rsidR="00A72B0D">
        <w:rPr>
          <w:sz w:val="22"/>
          <w:szCs w:val="22"/>
        </w:rPr>
        <w:t>,</w:t>
      </w:r>
      <w:r w:rsidR="00C0297E">
        <w:rPr>
          <w:sz w:val="22"/>
          <w:szCs w:val="22"/>
          <w:lang w:val="ru-RU"/>
        </w:rPr>
        <w:t xml:space="preserve"> 2012-2015, $685,000</w:t>
      </w:r>
      <w:r w:rsidRPr="005B23CE">
        <w:rPr>
          <w:sz w:val="22"/>
          <w:szCs w:val="22"/>
          <w:lang w:val="ru-RU"/>
        </w:rPr>
        <w:t xml:space="preserve"> Awarded</w:t>
      </w:r>
    </w:p>
    <w:p w14:paraId="31E1A98D" w14:textId="3BD96580" w:rsidR="00652D34" w:rsidRPr="005B23CE" w:rsidRDefault="00652D34" w:rsidP="00943558">
      <w:pPr>
        <w:spacing w:after="120"/>
        <w:ind w:right="43"/>
        <w:rPr>
          <w:sz w:val="22"/>
          <w:szCs w:val="22"/>
          <w:lang w:val="ru-RU"/>
        </w:rPr>
      </w:pPr>
      <w:r w:rsidRPr="005B23CE">
        <w:rPr>
          <w:sz w:val="22"/>
          <w:szCs w:val="22"/>
          <w:lang w:val="ru-RU"/>
        </w:rPr>
        <w:t>Synthesis of three decades of research of tree  growth In Norther</w:t>
      </w:r>
      <w:r w:rsidR="0023536F" w:rsidRPr="005B23CE">
        <w:rPr>
          <w:sz w:val="22"/>
          <w:szCs w:val="22"/>
          <w:lang w:val="ru-RU"/>
        </w:rPr>
        <w:t>n Forests</w:t>
      </w:r>
      <w:r w:rsidRPr="005B23CE">
        <w:rPr>
          <w:i/>
          <w:sz w:val="22"/>
          <w:szCs w:val="22"/>
          <w:lang w:val="ru-RU"/>
        </w:rPr>
        <w:t>,</w:t>
      </w:r>
      <w:r w:rsidRPr="005B23CE">
        <w:rPr>
          <w:sz w:val="22"/>
          <w:szCs w:val="22"/>
          <w:lang w:val="ru-RU"/>
        </w:rPr>
        <w:t xml:space="preserve"> (D'arrigo, R, PI; Co-PIs: </w:t>
      </w:r>
      <w:r w:rsidRPr="005B23CE">
        <w:rPr>
          <w:b/>
          <w:sz w:val="22"/>
          <w:szCs w:val="22"/>
          <w:lang w:val="ru-RU"/>
        </w:rPr>
        <w:t>N Davi</w:t>
      </w:r>
      <w:r w:rsidRPr="005B23CE">
        <w:rPr>
          <w:sz w:val="22"/>
          <w:szCs w:val="22"/>
          <w:lang w:val="ru-RU"/>
        </w:rPr>
        <w:t xml:space="preserve">, </w:t>
      </w:r>
      <w:r w:rsidR="0023536F" w:rsidRPr="005B23CE">
        <w:rPr>
          <w:sz w:val="22"/>
          <w:szCs w:val="22"/>
          <w:lang w:val="ru-RU"/>
        </w:rPr>
        <w:t xml:space="preserve">Jacoby, G) NSF OPUS, </w:t>
      </w:r>
      <w:hyperlink r:id="rId16" w:history="1">
        <w:r w:rsidR="00A72B0D" w:rsidRPr="00526E87">
          <w:rPr>
            <w:rStyle w:val="Hyperlink"/>
            <w:sz w:val="22"/>
            <w:szCs w:val="22"/>
          </w:rPr>
          <w:t>Award # 0948827</w:t>
        </w:r>
      </w:hyperlink>
      <w:r w:rsidR="00A72B0D">
        <w:rPr>
          <w:sz w:val="22"/>
          <w:szCs w:val="22"/>
        </w:rPr>
        <w:t xml:space="preserve">, </w:t>
      </w:r>
      <w:r w:rsidR="0023536F" w:rsidRPr="005B23CE">
        <w:rPr>
          <w:sz w:val="22"/>
          <w:szCs w:val="22"/>
          <w:lang w:val="ru-RU"/>
        </w:rPr>
        <w:t xml:space="preserve">2010-2014: </w:t>
      </w:r>
      <w:r w:rsidR="00C0297E">
        <w:rPr>
          <w:sz w:val="22"/>
          <w:szCs w:val="22"/>
          <w:lang w:val="ru-RU"/>
        </w:rPr>
        <w:t>$13</w:t>
      </w:r>
      <w:r w:rsidR="00526E87">
        <w:rPr>
          <w:sz w:val="22"/>
          <w:szCs w:val="22"/>
        </w:rPr>
        <w:t>3</w:t>
      </w:r>
      <w:r w:rsidR="00C0297E">
        <w:rPr>
          <w:sz w:val="22"/>
          <w:szCs w:val="22"/>
          <w:lang w:val="ru-RU"/>
        </w:rPr>
        <w:t>,</w:t>
      </w:r>
      <w:r w:rsidR="00526E87">
        <w:rPr>
          <w:sz w:val="22"/>
          <w:szCs w:val="22"/>
        </w:rPr>
        <w:t>30</w:t>
      </w:r>
      <w:r w:rsidRPr="005B23CE">
        <w:rPr>
          <w:sz w:val="22"/>
          <w:szCs w:val="22"/>
          <w:lang w:val="ru-RU"/>
        </w:rPr>
        <w:t xml:space="preserve"> Awarded</w:t>
      </w:r>
    </w:p>
    <w:p w14:paraId="3932484F" w14:textId="0064A079" w:rsidR="00652D34" w:rsidRPr="005B23CE"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lang w:val="ru-RU"/>
        </w:rPr>
      </w:pPr>
      <w:r w:rsidRPr="005B23CE">
        <w:rPr>
          <w:sz w:val="22"/>
          <w:szCs w:val="22"/>
          <w:lang w:val="ru-RU"/>
        </w:rPr>
        <w:t xml:space="preserve">The influence of atmospheric and oceanic forcings on the Southwest and Northeast Monsoon over India: </w:t>
      </w:r>
      <w:r w:rsidR="009645A5" w:rsidRPr="005B23CE">
        <w:rPr>
          <w:sz w:val="22"/>
          <w:szCs w:val="22"/>
          <w:lang w:val="ru-RU"/>
        </w:rPr>
        <w:t>(</w:t>
      </w:r>
      <w:r w:rsidRPr="005B23CE">
        <w:rPr>
          <w:sz w:val="22"/>
          <w:szCs w:val="22"/>
          <w:lang w:val="ru-RU"/>
        </w:rPr>
        <w:t xml:space="preserve">PIs Buckley B, </w:t>
      </w:r>
      <w:r w:rsidRPr="005B23CE">
        <w:rPr>
          <w:b/>
          <w:sz w:val="22"/>
          <w:szCs w:val="22"/>
          <w:lang w:val="ru-RU"/>
        </w:rPr>
        <w:t>Davi N</w:t>
      </w:r>
      <w:r w:rsidRPr="005B23CE">
        <w:rPr>
          <w:sz w:val="22"/>
          <w:szCs w:val="22"/>
          <w:lang w:val="ru-RU"/>
        </w:rPr>
        <w:t xml:space="preserve">). </w:t>
      </w:r>
      <w:r w:rsidR="00C0297E">
        <w:rPr>
          <w:sz w:val="22"/>
          <w:szCs w:val="22"/>
          <w:lang w:val="ru-RU"/>
        </w:rPr>
        <w:t>Lamont Climate Center</w:t>
      </w:r>
      <w:r w:rsidR="00C0297E">
        <w:rPr>
          <w:sz w:val="22"/>
          <w:szCs w:val="22"/>
        </w:rPr>
        <w:t xml:space="preserve">, </w:t>
      </w:r>
      <w:r w:rsidR="00C0297E">
        <w:rPr>
          <w:sz w:val="22"/>
          <w:szCs w:val="22"/>
          <w:lang w:val="ru-RU"/>
        </w:rPr>
        <w:t>2013 $10,069</w:t>
      </w:r>
      <w:r w:rsidR="00C0297E">
        <w:rPr>
          <w:sz w:val="22"/>
          <w:szCs w:val="22"/>
        </w:rPr>
        <w:t xml:space="preserve"> </w:t>
      </w:r>
      <w:r w:rsidRPr="005B23CE">
        <w:rPr>
          <w:sz w:val="22"/>
          <w:szCs w:val="22"/>
          <w:lang w:val="ru-RU"/>
        </w:rPr>
        <w:t>Awarded</w:t>
      </w:r>
    </w:p>
    <w:p w14:paraId="69B55231" w14:textId="3F5B07DE" w:rsidR="00E25B81" w:rsidRPr="005B23CE" w:rsidRDefault="00652D34" w:rsidP="00235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sidRPr="005B23CE">
        <w:rPr>
          <w:iCs/>
          <w:sz w:val="22"/>
          <w:szCs w:val="22"/>
        </w:rPr>
        <w:t>Elucidating near-term climate change information to guide water resources decisions and foster sustainability,</w:t>
      </w:r>
      <w:r w:rsidRPr="005B23CE">
        <w:rPr>
          <w:i/>
          <w:iCs/>
          <w:sz w:val="22"/>
          <w:szCs w:val="22"/>
        </w:rPr>
        <w:t xml:space="preserve"> </w:t>
      </w:r>
      <w:r w:rsidRPr="005B23CE">
        <w:rPr>
          <w:sz w:val="22"/>
          <w:szCs w:val="22"/>
        </w:rPr>
        <w:t xml:space="preserve">Earth Institute at Columbia University, Cross-Cutting Initiative, (Block P, PI; Co-PIs: </w:t>
      </w:r>
      <w:r w:rsidRPr="005B23CE">
        <w:rPr>
          <w:b/>
          <w:sz w:val="22"/>
          <w:szCs w:val="22"/>
        </w:rPr>
        <w:t>N Davi</w:t>
      </w:r>
      <w:r w:rsidR="00C0297E">
        <w:rPr>
          <w:sz w:val="22"/>
          <w:szCs w:val="22"/>
        </w:rPr>
        <w:t>, Green A, Marx S) 2010-2011, $34,000</w:t>
      </w:r>
      <w:r w:rsidRPr="005B23CE">
        <w:rPr>
          <w:sz w:val="22"/>
          <w:szCs w:val="22"/>
        </w:rPr>
        <w:t xml:space="preserve"> Awarded</w:t>
      </w:r>
    </w:p>
    <w:p w14:paraId="5E0CAA18" w14:textId="3CDBD41B" w:rsidR="00C738DD" w:rsidRPr="005B23CE" w:rsidRDefault="00DA5B8F" w:rsidP="00943558">
      <w:pPr>
        <w:widowControl w:val="0"/>
        <w:autoSpaceDE w:val="0"/>
        <w:autoSpaceDN w:val="0"/>
        <w:adjustRightInd w:val="0"/>
        <w:spacing w:after="120"/>
        <w:rPr>
          <w:sz w:val="22"/>
          <w:szCs w:val="22"/>
          <w:lang w:val="ru-RU"/>
        </w:rPr>
      </w:pPr>
      <w:r w:rsidRPr="005B23CE">
        <w:rPr>
          <w:sz w:val="22"/>
          <w:szCs w:val="22"/>
        </w:rPr>
        <w:t xml:space="preserve">SPrEaD FORESTS: Framing Opportunities in Research and Ecosystem Studies for Teachers and their Students  (Degnan N Lead PI, CO-PIs </w:t>
      </w:r>
      <w:r w:rsidRPr="005B23CE">
        <w:rPr>
          <w:b/>
          <w:sz w:val="22"/>
          <w:szCs w:val="22"/>
        </w:rPr>
        <w:t>Davi N</w:t>
      </w:r>
      <w:r w:rsidRPr="005B23CE">
        <w:rPr>
          <w:sz w:val="22"/>
          <w:szCs w:val="22"/>
        </w:rPr>
        <w:t>, Meagher M, Newton R, Palmer M) National Science Foundation, Innovative Technology Experiences for Students and Teachers  (ITEST)</w:t>
      </w:r>
      <w:r w:rsidR="00C738DD" w:rsidRPr="005B23CE">
        <w:rPr>
          <w:sz w:val="22"/>
          <w:szCs w:val="22"/>
        </w:rPr>
        <w:t>,</w:t>
      </w:r>
      <w:r w:rsidRPr="005B23CE">
        <w:rPr>
          <w:sz w:val="22"/>
          <w:szCs w:val="22"/>
        </w:rPr>
        <w:t xml:space="preserve">  </w:t>
      </w:r>
      <w:r w:rsidR="00C738DD" w:rsidRPr="005B23CE">
        <w:rPr>
          <w:sz w:val="22"/>
          <w:szCs w:val="22"/>
        </w:rPr>
        <w:t xml:space="preserve">Fall 2014, </w:t>
      </w:r>
      <w:r w:rsidRPr="005B23CE">
        <w:rPr>
          <w:sz w:val="22"/>
          <w:szCs w:val="22"/>
        </w:rPr>
        <w:t xml:space="preserve"> </w:t>
      </w:r>
      <w:r w:rsidRPr="005B23CE">
        <w:rPr>
          <w:sz w:val="22"/>
          <w:szCs w:val="22"/>
          <w:lang w:val="ru-RU"/>
        </w:rPr>
        <w:t xml:space="preserve">$1,838,371 </w:t>
      </w:r>
      <w:r w:rsidR="007A07B4" w:rsidRPr="005B23CE">
        <w:rPr>
          <w:sz w:val="22"/>
          <w:szCs w:val="22"/>
          <w:lang w:val="ru-RU"/>
        </w:rPr>
        <w:t>Declined</w:t>
      </w:r>
    </w:p>
    <w:p w14:paraId="26E64BA3" w14:textId="31A08A4E" w:rsidR="00C738DD" w:rsidRPr="005B23CE" w:rsidRDefault="00C738DD" w:rsidP="00943558">
      <w:pPr>
        <w:spacing w:after="120"/>
        <w:rPr>
          <w:sz w:val="22"/>
          <w:szCs w:val="22"/>
        </w:rPr>
      </w:pPr>
      <w:r w:rsidRPr="005B23CE">
        <w:rPr>
          <w:sz w:val="22"/>
          <w:szCs w:val="22"/>
        </w:rPr>
        <w:t xml:space="preserve">Acquisition of Stable Isotope Instrumentation for High Precision Paleoclimatic, Environmental, and Biological Research at William Paterson University (Lead PI Griffiths, CO-PIs </w:t>
      </w:r>
      <w:r w:rsidRPr="005B23CE">
        <w:rPr>
          <w:b/>
          <w:sz w:val="22"/>
          <w:szCs w:val="22"/>
        </w:rPr>
        <w:t>Davi</w:t>
      </w:r>
      <w:r w:rsidRPr="005B23CE">
        <w:rPr>
          <w:sz w:val="22"/>
          <w:szCs w:val="22"/>
        </w:rPr>
        <w:t xml:space="preserve">, Becker, Peek, &amp; Slaymaker) Internal </w:t>
      </w:r>
      <w:r w:rsidR="0023536F" w:rsidRPr="005B23CE">
        <w:rPr>
          <w:sz w:val="22"/>
          <w:szCs w:val="22"/>
        </w:rPr>
        <w:t xml:space="preserve">WPU New Equipment Competition. </w:t>
      </w:r>
      <w:r w:rsidR="008A3ACE">
        <w:rPr>
          <w:sz w:val="22"/>
          <w:szCs w:val="22"/>
        </w:rPr>
        <w:t xml:space="preserve">2015, </w:t>
      </w:r>
      <w:r w:rsidR="0023536F" w:rsidRPr="005B23CE">
        <w:rPr>
          <w:sz w:val="22"/>
          <w:szCs w:val="22"/>
        </w:rPr>
        <w:t>$300,000</w:t>
      </w:r>
      <w:r w:rsidR="008A3ACE">
        <w:rPr>
          <w:sz w:val="22"/>
          <w:szCs w:val="22"/>
        </w:rPr>
        <w:t xml:space="preserve"> </w:t>
      </w:r>
      <w:r w:rsidRPr="005B23CE">
        <w:rPr>
          <w:sz w:val="22"/>
          <w:szCs w:val="22"/>
        </w:rPr>
        <w:t>Declined</w:t>
      </w:r>
    </w:p>
    <w:p w14:paraId="6BF07BC9" w14:textId="2BD745A8" w:rsidR="00E7324A" w:rsidRPr="005B23CE" w:rsidRDefault="00E7324A"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lang w:val="ru-RU"/>
        </w:rPr>
      </w:pPr>
      <w:r w:rsidRPr="005B23CE">
        <w:rPr>
          <w:sz w:val="22"/>
          <w:szCs w:val="22"/>
          <w:lang w:val="ru-RU"/>
        </w:rPr>
        <w:t>Collaborative Research: Sub-Annual Reconstruction Of The</w:t>
      </w:r>
      <w:r w:rsidR="00652D34" w:rsidRPr="005B23CE">
        <w:rPr>
          <w:sz w:val="22"/>
          <w:szCs w:val="22"/>
          <w:lang w:val="ru-RU"/>
        </w:rPr>
        <w:t xml:space="preserve"> Southeast Asian Monsoon (WPU PI</w:t>
      </w:r>
      <w:r w:rsidRPr="005B23CE">
        <w:rPr>
          <w:sz w:val="22"/>
          <w:szCs w:val="22"/>
          <w:lang w:val="ru-RU"/>
        </w:rPr>
        <w:t xml:space="preserve"> </w:t>
      </w:r>
      <w:r w:rsidRPr="005B23CE">
        <w:rPr>
          <w:b/>
          <w:sz w:val="22"/>
          <w:szCs w:val="22"/>
          <w:lang w:val="ru-RU"/>
        </w:rPr>
        <w:t>Davi N</w:t>
      </w:r>
      <w:r w:rsidRPr="005B23CE">
        <w:rPr>
          <w:sz w:val="22"/>
          <w:szCs w:val="22"/>
          <w:lang w:val="ru-RU"/>
        </w:rPr>
        <w:t xml:space="preserve">). </w:t>
      </w:r>
      <w:r w:rsidR="0023536F" w:rsidRPr="005B23CE">
        <w:rPr>
          <w:sz w:val="22"/>
          <w:szCs w:val="22"/>
          <w:lang w:val="ru-RU"/>
        </w:rPr>
        <w:t>NSF</w:t>
      </w:r>
      <w:r w:rsidRPr="005B23CE">
        <w:rPr>
          <w:sz w:val="22"/>
          <w:szCs w:val="22"/>
          <w:lang w:val="ru-RU"/>
        </w:rPr>
        <w:t xml:space="preserve"> </w:t>
      </w:r>
      <w:r w:rsidR="0023536F" w:rsidRPr="005B23CE">
        <w:rPr>
          <w:sz w:val="22"/>
          <w:szCs w:val="22"/>
          <w:lang w:val="ru-RU"/>
        </w:rPr>
        <w:t>EAR</w:t>
      </w:r>
      <w:r w:rsidRPr="005B23CE">
        <w:rPr>
          <w:sz w:val="22"/>
          <w:szCs w:val="22"/>
          <w:lang w:val="ru-RU"/>
        </w:rPr>
        <w:t>: Gl</w:t>
      </w:r>
      <w:r w:rsidR="00E4345C" w:rsidRPr="005B23CE">
        <w:rPr>
          <w:sz w:val="22"/>
          <w:szCs w:val="22"/>
          <w:lang w:val="ru-RU"/>
        </w:rPr>
        <w:t xml:space="preserve">obal Change. </w:t>
      </w:r>
      <w:r w:rsidR="00C0297E">
        <w:rPr>
          <w:sz w:val="22"/>
          <w:szCs w:val="22"/>
        </w:rPr>
        <w:t xml:space="preserve">2014, </w:t>
      </w:r>
      <w:r w:rsidR="00E4345C" w:rsidRPr="005B23CE">
        <w:rPr>
          <w:sz w:val="22"/>
          <w:szCs w:val="22"/>
          <w:lang w:val="ru-RU"/>
        </w:rPr>
        <w:t xml:space="preserve">$113,616. </w:t>
      </w:r>
      <w:r w:rsidR="00750F17" w:rsidRPr="005B23CE">
        <w:rPr>
          <w:sz w:val="22"/>
          <w:szCs w:val="22"/>
          <w:lang w:val="ru-RU"/>
        </w:rPr>
        <w:t>Declined</w:t>
      </w:r>
    </w:p>
    <w:p w14:paraId="03C9CA7B" w14:textId="2F88F2C8" w:rsidR="004F1F15" w:rsidRPr="005B23CE" w:rsidRDefault="00BF2C78" w:rsidP="00943558">
      <w:pPr>
        <w:spacing w:after="120"/>
        <w:ind w:right="43"/>
        <w:rPr>
          <w:sz w:val="22"/>
          <w:szCs w:val="22"/>
          <w:lang w:val="ru-RU"/>
        </w:rPr>
      </w:pPr>
      <w:r w:rsidRPr="005B23CE">
        <w:rPr>
          <w:sz w:val="22"/>
          <w:szCs w:val="22"/>
          <w:lang w:val="ru-RU"/>
        </w:rPr>
        <w:lastRenderedPageBreak/>
        <w:t>Towards a new understanding of the Dzud and other extreme events in Mongolia:  coupling of climatic change and human activities</w:t>
      </w:r>
      <w:r w:rsidR="00E729EB" w:rsidRPr="005B23CE">
        <w:rPr>
          <w:sz w:val="22"/>
          <w:szCs w:val="22"/>
          <w:lang w:val="ru-RU"/>
        </w:rPr>
        <w:t>, (</w:t>
      </w:r>
      <w:r w:rsidR="00E729EB" w:rsidRPr="005B23CE">
        <w:rPr>
          <w:b/>
          <w:sz w:val="22"/>
          <w:szCs w:val="22"/>
          <w:lang w:val="ru-RU"/>
        </w:rPr>
        <w:t>Davi N</w:t>
      </w:r>
      <w:r w:rsidR="00CA77DC" w:rsidRPr="005B23CE">
        <w:rPr>
          <w:sz w:val="22"/>
          <w:szCs w:val="22"/>
          <w:lang w:val="ru-RU"/>
        </w:rPr>
        <w:t>, Lead PI, Co-PI</w:t>
      </w:r>
      <w:r w:rsidR="00E729EB" w:rsidRPr="005B23CE">
        <w:rPr>
          <w:sz w:val="22"/>
          <w:szCs w:val="22"/>
          <w:lang w:val="ru-RU"/>
        </w:rPr>
        <w:t>s, D'Arrigo</w:t>
      </w:r>
      <w:r w:rsidR="00C24D4D" w:rsidRPr="005B23CE">
        <w:rPr>
          <w:sz w:val="22"/>
          <w:szCs w:val="22"/>
          <w:lang w:val="ru-RU"/>
        </w:rPr>
        <w:t xml:space="preserve"> R</w:t>
      </w:r>
      <w:r w:rsidR="00E729EB" w:rsidRPr="005B23CE">
        <w:rPr>
          <w:sz w:val="22"/>
          <w:szCs w:val="22"/>
          <w:lang w:val="ru-RU"/>
        </w:rPr>
        <w:t>, Anchukaitis K, Cook B, Levy M</w:t>
      </w:r>
      <w:r w:rsidR="002C0CD1" w:rsidRPr="005B23CE">
        <w:rPr>
          <w:sz w:val="22"/>
          <w:szCs w:val="22"/>
          <w:lang w:val="ru-RU"/>
        </w:rPr>
        <w:t>, Skees, J</w:t>
      </w:r>
      <w:r w:rsidR="00E729EB" w:rsidRPr="005B23CE">
        <w:rPr>
          <w:sz w:val="22"/>
          <w:szCs w:val="22"/>
          <w:lang w:val="ru-RU"/>
        </w:rPr>
        <w:t xml:space="preserve">) </w:t>
      </w:r>
      <w:r w:rsidR="00C0297E">
        <w:rPr>
          <w:sz w:val="22"/>
          <w:szCs w:val="22"/>
          <w:lang w:val="ru-RU"/>
        </w:rPr>
        <w:t xml:space="preserve"> NSF</w:t>
      </w:r>
      <w:r w:rsidR="00C0297E">
        <w:rPr>
          <w:sz w:val="22"/>
          <w:szCs w:val="22"/>
        </w:rPr>
        <w:t>-</w:t>
      </w:r>
      <w:r w:rsidRPr="005B23CE">
        <w:rPr>
          <w:sz w:val="22"/>
          <w:szCs w:val="22"/>
          <w:lang w:val="ru-RU"/>
        </w:rPr>
        <w:t>CNH</w:t>
      </w:r>
      <w:r w:rsidR="00C0297E">
        <w:rPr>
          <w:sz w:val="22"/>
          <w:szCs w:val="22"/>
        </w:rPr>
        <w:t>,</w:t>
      </w:r>
      <w:r w:rsidRPr="005B23CE">
        <w:rPr>
          <w:sz w:val="22"/>
          <w:szCs w:val="22"/>
          <w:lang w:val="ru-RU"/>
        </w:rPr>
        <w:t xml:space="preserve"> </w:t>
      </w:r>
      <w:r w:rsidR="00C0297E">
        <w:rPr>
          <w:sz w:val="22"/>
          <w:szCs w:val="22"/>
        </w:rPr>
        <w:t xml:space="preserve">2012, </w:t>
      </w:r>
      <w:r w:rsidRPr="005B23CE">
        <w:rPr>
          <w:sz w:val="22"/>
          <w:szCs w:val="22"/>
          <w:lang w:val="ru-RU"/>
        </w:rPr>
        <w:t>$1,496,826</w:t>
      </w:r>
      <w:r w:rsidR="00C0297E">
        <w:rPr>
          <w:sz w:val="22"/>
          <w:szCs w:val="22"/>
        </w:rPr>
        <w:t xml:space="preserve"> </w:t>
      </w:r>
      <w:r w:rsidR="004F1F15" w:rsidRPr="005B23CE">
        <w:rPr>
          <w:sz w:val="22"/>
          <w:szCs w:val="22"/>
          <w:lang w:val="ru-RU"/>
        </w:rPr>
        <w:t>Declined</w:t>
      </w:r>
    </w:p>
    <w:p w14:paraId="6F6978EB" w14:textId="33D6B454" w:rsidR="003F3EEF" w:rsidRPr="005B23CE" w:rsidRDefault="00A51B89" w:rsidP="00943558">
      <w:pPr>
        <w:spacing w:after="120"/>
        <w:ind w:right="43"/>
        <w:rPr>
          <w:sz w:val="22"/>
          <w:szCs w:val="22"/>
          <w:lang w:val="ru-RU"/>
        </w:rPr>
      </w:pPr>
      <w:r w:rsidRPr="005B23CE">
        <w:rPr>
          <w:sz w:val="22"/>
          <w:szCs w:val="22"/>
          <w:lang w:val="ru-RU"/>
        </w:rPr>
        <w:t>Lamont-Doherty Geoscience High School Research Program</w:t>
      </w:r>
      <w:r w:rsidR="00C24D4D" w:rsidRPr="005B23CE">
        <w:rPr>
          <w:sz w:val="22"/>
          <w:szCs w:val="22"/>
          <w:lang w:val="ru-RU"/>
        </w:rPr>
        <w:t xml:space="preserve"> (PIs Alcantara, Lead PI</w:t>
      </w:r>
      <w:r w:rsidRPr="005B23CE">
        <w:rPr>
          <w:sz w:val="22"/>
          <w:szCs w:val="22"/>
          <w:lang w:val="ru-RU"/>
        </w:rPr>
        <w:t xml:space="preserve">, </w:t>
      </w:r>
      <w:r w:rsidR="00C24D4D" w:rsidRPr="005B23CE">
        <w:rPr>
          <w:sz w:val="22"/>
          <w:szCs w:val="22"/>
          <w:lang w:val="ru-RU"/>
        </w:rPr>
        <w:t xml:space="preserve">Co-PIs, </w:t>
      </w:r>
      <w:r w:rsidRPr="005B23CE">
        <w:rPr>
          <w:b/>
          <w:sz w:val="22"/>
          <w:szCs w:val="22"/>
          <w:lang w:val="ru-RU"/>
        </w:rPr>
        <w:t>Davi</w:t>
      </w:r>
      <w:r w:rsidR="00C24D4D" w:rsidRPr="005B23CE">
        <w:rPr>
          <w:b/>
          <w:sz w:val="22"/>
          <w:szCs w:val="22"/>
          <w:lang w:val="ru-RU"/>
        </w:rPr>
        <w:t xml:space="preserve"> N</w:t>
      </w:r>
      <w:r w:rsidRPr="005B23CE">
        <w:rPr>
          <w:sz w:val="22"/>
          <w:szCs w:val="22"/>
          <w:lang w:val="ru-RU"/>
        </w:rPr>
        <w:t>, and Newton</w:t>
      </w:r>
      <w:r w:rsidR="00C24D4D" w:rsidRPr="005B23CE">
        <w:rPr>
          <w:sz w:val="22"/>
          <w:szCs w:val="22"/>
          <w:lang w:val="ru-RU"/>
        </w:rPr>
        <w:t xml:space="preserve"> R</w:t>
      </w:r>
      <w:r w:rsidRPr="005B23CE">
        <w:rPr>
          <w:sz w:val="22"/>
          <w:szCs w:val="22"/>
          <w:lang w:val="ru-RU"/>
        </w:rPr>
        <w:t xml:space="preserve">). Honda Foundation $60,000. </w:t>
      </w:r>
      <w:r w:rsidR="00C738DD" w:rsidRPr="005B23CE">
        <w:rPr>
          <w:sz w:val="22"/>
          <w:szCs w:val="22"/>
          <w:lang w:val="ru-RU"/>
        </w:rPr>
        <w:t xml:space="preserve">2013, </w:t>
      </w:r>
      <w:r w:rsidR="003F3EEF" w:rsidRPr="005B23CE">
        <w:rPr>
          <w:sz w:val="22"/>
          <w:szCs w:val="22"/>
          <w:lang w:val="ru-RU"/>
        </w:rPr>
        <w:t xml:space="preserve">Declined </w:t>
      </w:r>
    </w:p>
    <w:p w14:paraId="3C50BDF7" w14:textId="3A43AB38" w:rsidR="003F3EEF" w:rsidRPr="005B23CE" w:rsidRDefault="00D56F90" w:rsidP="00943558">
      <w:pPr>
        <w:spacing w:after="120"/>
        <w:ind w:right="43"/>
        <w:rPr>
          <w:sz w:val="22"/>
          <w:szCs w:val="22"/>
          <w:lang w:val="ru-RU"/>
        </w:rPr>
      </w:pPr>
      <w:r w:rsidRPr="005B23CE">
        <w:rPr>
          <w:sz w:val="22"/>
          <w:szCs w:val="22"/>
          <w:lang w:val="ru-RU"/>
        </w:rPr>
        <w:t xml:space="preserve">SC2OPE-LIT:  Studying Climate Change as the Opportunity to Promote Environmental –Literacy (N Degnan, Lead PI, </w:t>
      </w:r>
      <w:r w:rsidR="00C24D4D" w:rsidRPr="005B23CE">
        <w:rPr>
          <w:sz w:val="22"/>
          <w:szCs w:val="22"/>
          <w:lang w:val="ru-RU"/>
        </w:rPr>
        <w:t xml:space="preserve">Co-Pis </w:t>
      </w:r>
      <w:r w:rsidRPr="005B23CE">
        <w:rPr>
          <w:b/>
          <w:sz w:val="22"/>
          <w:szCs w:val="22"/>
          <w:lang w:val="ru-RU"/>
        </w:rPr>
        <w:t xml:space="preserve">Davi </w:t>
      </w:r>
      <w:r w:rsidR="00C24D4D" w:rsidRPr="005B23CE">
        <w:rPr>
          <w:b/>
          <w:sz w:val="22"/>
          <w:szCs w:val="22"/>
          <w:lang w:val="ru-RU"/>
        </w:rPr>
        <w:t>N</w:t>
      </w:r>
      <w:r w:rsidR="00C24D4D" w:rsidRPr="005B23CE">
        <w:rPr>
          <w:sz w:val="22"/>
          <w:szCs w:val="22"/>
          <w:lang w:val="ru-RU"/>
        </w:rPr>
        <w:t xml:space="preserve"> </w:t>
      </w:r>
      <w:r w:rsidRPr="005B23CE">
        <w:rPr>
          <w:sz w:val="22"/>
          <w:szCs w:val="22"/>
          <w:lang w:val="ru-RU"/>
        </w:rPr>
        <w:t>&amp; Newton</w:t>
      </w:r>
      <w:r w:rsidR="00C24D4D" w:rsidRPr="005B23CE">
        <w:rPr>
          <w:sz w:val="22"/>
          <w:szCs w:val="22"/>
          <w:lang w:val="ru-RU"/>
        </w:rPr>
        <w:t xml:space="preserve"> R</w:t>
      </w:r>
      <w:r w:rsidRPr="005B23CE">
        <w:rPr>
          <w:sz w:val="22"/>
          <w:szCs w:val="22"/>
          <w:lang w:val="ru-RU"/>
        </w:rPr>
        <w:t xml:space="preserve">). NOAA: </w:t>
      </w:r>
      <w:r w:rsidRPr="005B23CE">
        <w:rPr>
          <w:sz w:val="22"/>
          <w:szCs w:val="22"/>
        </w:rPr>
        <w:t>Environmental Literacy Grants for Building Capacity of I</w:t>
      </w:r>
      <w:r w:rsidR="00C738DD" w:rsidRPr="005B23CE">
        <w:rPr>
          <w:sz w:val="22"/>
          <w:szCs w:val="22"/>
        </w:rPr>
        <w:t>nformal and Formal Educators. 2013, $</w:t>
      </w:r>
      <w:r w:rsidRPr="005B23CE">
        <w:rPr>
          <w:sz w:val="22"/>
          <w:szCs w:val="22"/>
        </w:rPr>
        <w:t xml:space="preserve">699,344. </w:t>
      </w:r>
      <w:r w:rsidR="003F3EEF" w:rsidRPr="005B23CE">
        <w:rPr>
          <w:sz w:val="22"/>
          <w:szCs w:val="22"/>
        </w:rPr>
        <w:t xml:space="preserve">Declined </w:t>
      </w:r>
    </w:p>
    <w:p w14:paraId="00948A78" w14:textId="77777777" w:rsidR="00BF2C78" w:rsidRPr="005B23CE" w:rsidRDefault="003F3EEF" w:rsidP="00943558">
      <w:pPr>
        <w:spacing w:after="120"/>
        <w:ind w:right="43"/>
        <w:rPr>
          <w:sz w:val="22"/>
          <w:szCs w:val="22"/>
          <w:lang w:val="ru-RU"/>
        </w:rPr>
      </w:pPr>
      <w:r w:rsidRPr="005B23CE">
        <w:rPr>
          <w:sz w:val="22"/>
          <w:szCs w:val="22"/>
          <w:lang w:val="ru-RU"/>
        </w:rPr>
        <w:t xml:space="preserve">Collaborative Research: Pathways AISL: Expeditions into Tree-ring Research: A Multimodal and Multimedia Public Outreach Campaign (PIs </w:t>
      </w:r>
      <w:r w:rsidRPr="005B23CE">
        <w:rPr>
          <w:b/>
          <w:sz w:val="22"/>
          <w:szCs w:val="22"/>
          <w:lang w:val="ru-RU"/>
        </w:rPr>
        <w:t>N Davi</w:t>
      </w:r>
      <w:r w:rsidRPr="005B23CE">
        <w:rPr>
          <w:sz w:val="22"/>
          <w:szCs w:val="22"/>
          <w:lang w:val="ru-RU"/>
        </w:rPr>
        <w:t>,  F. Fiondella, G. Gould, and R Fowler)</w:t>
      </w:r>
      <w:r w:rsidR="00E4345C" w:rsidRPr="005B23CE">
        <w:rPr>
          <w:sz w:val="22"/>
          <w:szCs w:val="22"/>
          <w:lang w:val="ru-RU"/>
        </w:rPr>
        <w:t xml:space="preserve">, NSF AISL, </w:t>
      </w:r>
      <w:r w:rsidR="00C738DD" w:rsidRPr="005B23CE">
        <w:rPr>
          <w:sz w:val="22"/>
          <w:szCs w:val="22"/>
          <w:lang w:val="ru-RU"/>
        </w:rPr>
        <w:t xml:space="preserve">2013, </w:t>
      </w:r>
      <w:r w:rsidR="00E4345C" w:rsidRPr="005B23CE">
        <w:rPr>
          <w:sz w:val="22"/>
          <w:szCs w:val="22"/>
          <w:lang w:val="ru-RU"/>
        </w:rPr>
        <w:t xml:space="preserve">$250,000 </w:t>
      </w:r>
      <w:r w:rsidRPr="005B23CE">
        <w:rPr>
          <w:sz w:val="22"/>
          <w:szCs w:val="22"/>
          <w:lang w:val="ru-RU"/>
        </w:rPr>
        <w:t>Declined</w:t>
      </w:r>
    </w:p>
    <w:p w14:paraId="326F4274" w14:textId="77777777" w:rsidR="0073662E" w:rsidRPr="005B23CE" w:rsidRDefault="0073662E"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szCs w:val="22"/>
          <w:u w:val="single"/>
        </w:rPr>
      </w:pPr>
    </w:p>
    <w:p w14:paraId="41908A0A" w14:textId="715525A5" w:rsidR="0073662E" w:rsidRPr="005B23CE" w:rsidRDefault="00EA3DCC" w:rsidP="0073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szCs w:val="22"/>
          <w:u w:val="single"/>
        </w:rPr>
      </w:pPr>
      <w:r w:rsidRPr="005B23CE">
        <w:rPr>
          <w:b/>
          <w:bCs/>
          <w:sz w:val="22"/>
          <w:szCs w:val="22"/>
          <w:u w:val="single"/>
        </w:rPr>
        <w:t>P</w:t>
      </w:r>
      <w:r w:rsidRPr="005B23CE">
        <w:rPr>
          <w:b/>
          <w:bCs/>
          <w:sz w:val="22"/>
          <w:szCs w:val="18"/>
          <w:u w:val="single"/>
        </w:rPr>
        <w:t>EER</w:t>
      </w:r>
      <w:r w:rsidRPr="005B23CE">
        <w:rPr>
          <w:b/>
          <w:bCs/>
          <w:sz w:val="22"/>
          <w:szCs w:val="22"/>
          <w:u w:val="single"/>
        </w:rPr>
        <w:t>-</w:t>
      </w:r>
      <w:r w:rsidRPr="005B23CE">
        <w:rPr>
          <w:b/>
          <w:bCs/>
          <w:sz w:val="22"/>
          <w:szCs w:val="18"/>
          <w:u w:val="single"/>
        </w:rPr>
        <w:t>REVIEW</w:t>
      </w:r>
      <w:r w:rsidR="00204D45" w:rsidRPr="005B23CE">
        <w:rPr>
          <w:b/>
          <w:bCs/>
          <w:sz w:val="22"/>
          <w:szCs w:val="18"/>
          <w:u w:val="single"/>
        </w:rPr>
        <w:t>E</w:t>
      </w:r>
      <w:r w:rsidRPr="005B23CE">
        <w:rPr>
          <w:b/>
          <w:bCs/>
          <w:sz w:val="22"/>
          <w:szCs w:val="18"/>
          <w:u w:val="single"/>
        </w:rPr>
        <w:t xml:space="preserve">D </w:t>
      </w:r>
      <w:r w:rsidRPr="005B23CE">
        <w:rPr>
          <w:b/>
          <w:bCs/>
          <w:sz w:val="22"/>
          <w:szCs w:val="22"/>
          <w:u w:val="single"/>
        </w:rPr>
        <w:t>P</w:t>
      </w:r>
      <w:r w:rsidRPr="005B23CE">
        <w:rPr>
          <w:b/>
          <w:bCs/>
          <w:sz w:val="22"/>
          <w:szCs w:val="18"/>
          <w:u w:val="single"/>
        </w:rPr>
        <w:t>UBLICATIONS</w:t>
      </w:r>
      <w:r w:rsidRPr="005B23CE">
        <w:rPr>
          <w:b/>
          <w:bCs/>
          <w:sz w:val="22"/>
          <w:szCs w:val="22"/>
          <w:u w:val="single"/>
        </w:rPr>
        <w:t xml:space="preserve">:  </w:t>
      </w:r>
    </w:p>
    <w:p w14:paraId="1C18B456" w14:textId="24FC941B" w:rsidR="00CE1D4C" w:rsidRDefault="00CE1D4C" w:rsidP="005B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 xml:space="preserve">In Prep. </w:t>
      </w:r>
      <w:r>
        <w:rPr>
          <w:bCs/>
          <w:sz w:val="22"/>
          <w:szCs w:val="22"/>
        </w:rPr>
        <w:tab/>
        <w:t xml:space="preserve">Mathern C, &amp; </w:t>
      </w:r>
      <w:r w:rsidRPr="0063737B">
        <w:rPr>
          <w:b/>
          <w:sz w:val="22"/>
          <w:szCs w:val="22"/>
        </w:rPr>
        <w:t>Davi N</w:t>
      </w:r>
      <w:r>
        <w:rPr>
          <w:bCs/>
          <w:sz w:val="22"/>
          <w:szCs w:val="22"/>
        </w:rPr>
        <w:t xml:space="preserve">. </w:t>
      </w:r>
      <w:r w:rsidRPr="0063737B">
        <w:rPr>
          <w:bCs/>
          <w:sz w:val="22"/>
          <w:szCs w:val="22"/>
        </w:rPr>
        <w:t>Effective Exhibitions Should Help Us Understand Climate Change Outside of the Classroom</w:t>
      </w:r>
      <w:r>
        <w:rPr>
          <w:bCs/>
          <w:sz w:val="22"/>
          <w:szCs w:val="22"/>
        </w:rPr>
        <w:t xml:space="preserve">. The </w:t>
      </w:r>
      <w:r w:rsidRPr="0063737B">
        <w:rPr>
          <w:bCs/>
          <w:sz w:val="22"/>
          <w:szCs w:val="22"/>
        </w:rPr>
        <w:t>American Alliance of Museum’s Exhibition magazine</w:t>
      </w:r>
      <w:r>
        <w:rPr>
          <w:bCs/>
          <w:sz w:val="22"/>
          <w:szCs w:val="22"/>
        </w:rPr>
        <w:t>.</w:t>
      </w:r>
    </w:p>
    <w:p w14:paraId="0507ECEB" w14:textId="3F232161" w:rsidR="00CE1D4C" w:rsidRDefault="00CE1D4C" w:rsidP="00CE1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In Prep.</w:t>
      </w:r>
      <w:r>
        <w:rPr>
          <w:bCs/>
          <w:sz w:val="22"/>
          <w:szCs w:val="22"/>
        </w:rPr>
        <w:tab/>
      </w:r>
      <w:r w:rsidRPr="0063737B">
        <w:rPr>
          <w:b/>
          <w:sz w:val="22"/>
          <w:szCs w:val="22"/>
        </w:rPr>
        <w:t>Davi N</w:t>
      </w:r>
      <w:r w:rsidRPr="001A6DD4">
        <w:rPr>
          <w:bCs/>
          <w:sz w:val="22"/>
          <w:szCs w:val="22"/>
        </w:rPr>
        <w:t>, et al. Tropical Cyclones and Climate Response of a Centuries-Old Maritime Forests, Montauk, NY.</w:t>
      </w:r>
      <w:r>
        <w:rPr>
          <w:bCs/>
          <w:sz w:val="22"/>
          <w:szCs w:val="22"/>
        </w:rPr>
        <w:t xml:space="preserve"> </w:t>
      </w:r>
    </w:p>
    <w:p w14:paraId="41C46792" w14:textId="5F09ADA4" w:rsidR="0058028D" w:rsidRDefault="0058028D" w:rsidP="00CE1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 xml:space="preserve">In Prep   Nixon T, </w:t>
      </w:r>
      <w:r w:rsidRPr="0058028D">
        <w:rPr>
          <w:b/>
          <w:sz w:val="22"/>
          <w:szCs w:val="22"/>
        </w:rPr>
        <w:t>Davi N</w:t>
      </w:r>
      <w:r>
        <w:rPr>
          <w:bCs/>
          <w:sz w:val="22"/>
          <w:szCs w:val="22"/>
        </w:rPr>
        <w:t>, Andrue-Hayles, Raphael J, Haaf L</w:t>
      </w:r>
      <w:r w:rsidRPr="0058028D">
        <w:t xml:space="preserve"> </w:t>
      </w:r>
      <w:r w:rsidRPr="0058028D">
        <w:rPr>
          <w:bCs/>
          <w:sz w:val="22"/>
          <w:szCs w:val="22"/>
        </w:rPr>
        <w:t>Evaluating American Holly (Ilex opaca) climate sensitivity, resilience/vulnerability in Maritime Forests of N.Y. and N.J.</w:t>
      </w:r>
    </w:p>
    <w:p w14:paraId="5776393A" w14:textId="603FAA7E" w:rsidR="0058028D" w:rsidRPr="0058028D" w:rsidRDefault="0058028D" w:rsidP="00580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lang w:val="en-GB"/>
        </w:rPr>
      </w:pPr>
      <w:r>
        <w:rPr>
          <w:bCs/>
          <w:sz w:val="22"/>
          <w:szCs w:val="22"/>
        </w:rPr>
        <w:t>In Prep</w:t>
      </w:r>
      <w:r>
        <w:rPr>
          <w:bCs/>
          <w:sz w:val="22"/>
          <w:szCs w:val="22"/>
        </w:rPr>
        <w:tab/>
      </w:r>
      <w:r w:rsidRPr="0058028D">
        <w:rPr>
          <w:bCs/>
          <w:sz w:val="22"/>
          <w:szCs w:val="22"/>
          <w:lang w:val="en-GB"/>
        </w:rPr>
        <w:t>Yue</w:t>
      </w:r>
      <w:r>
        <w:rPr>
          <w:bCs/>
          <w:sz w:val="22"/>
          <w:szCs w:val="22"/>
          <w:lang w:val="en-GB"/>
        </w:rPr>
        <w:t xml:space="preserve"> W</w:t>
      </w:r>
      <w:r w:rsidRPr="0058028D">
        <w:rPr>
          <w:bCs/>
          <w:sz w:val="22"/>
          <w:szCs w:val="22"/>
          <w:lang w:val="en-GB"/>
        </w:rPr>
        <w:t>, Chen</w:t>
      </w:r>
      <w:r>
        <w:rPr>
          <w:bCs/>
          <w:sz w:val="22"/>
          <w:szCs w:val="22"/>
          <w:lang w:val="en-GB"/>
        </w:rPr>
        <w:t xml:space="preserve"> F</w:t>
      </w:r>
      <w:r w:rsidRPr="0058028D">
        <w:rPr>
          <w:bCs/>
          <w:sz w:val="22"/>
          <w:szCs w:val="22"/>
          <w:lang w:val="en-GB"/>
        </w:rPr>
        <w:t xml:space="preserve">, </w:t>
      </w:r>
      <w:r w:rsidRPr="0058028D">
        <w:rPr>
          <w:b/>
          <w:sz w:val="22"/>
          <w:szCs w:val="22"/>
          <w:lang w:val="en-GB"/>
        </w:rPr>
        <w:t>Davi N</w:t>
      </w:r>
      <w:r>
        <w:rPr>
          <w:bCs/>
          <w:sz w:val="22"/>
          <w:szCs w:val="22"/>
          <w:lang w:val="en-GB"/>
        </w:rPr>
        <w:t xml:space="preserve">, </w:t>
      </w:r>
      <w:r w:rsidRPr="0058028D">
        <w:rPr>
          <w:bCs/>
          <w:sz w:val="22"/>
          <w:szCs w:val="22"/>
          <w:lang w:val="en-GB"/>
        </w:rPr>
        <w:t>Zhang</w:t>
      </w:r>
      <w:r>
        <w:rPr>
          <w:bCs/>
          <w:sz w:val="22"/>
          <w:szCs w:val="22"/>
          <w:lang w:val="en-GB"/>
        </w:rPr>
        <w:t xml:space="preserve"> H, </w:t>
      </w:r>
      <w:r w:rsidRPr="0058028D">
        <w:rPr>
          <w:bCs/>
          <w:sz w:val="22"/>
          <w:szCs w:val="22"/>
          <w:lang w:val="en-GB"/>
        </w:rPr>
        <w:t>Chen</w:t>
      </w:r>
      <w:r>
        <w:rPr>
          <w:bCs/>
          <w:sz w:val="22"/>
          <w:szCs w:val="22"/>
          <w:lang w:val="en-GB"/>
        </w:rPr>
        <w:t xml:space="preserve"> Y</w:t>
      </w:r>
      <w:r w:rsidRPr="0058028D">
        <w:rPr>
          <w:bCs/>
          <w:sz w:val="22"/>
          <w:szCs w:val="22"/>
          <w:lang w:val="en-GB"/>
        </w:rPr>
        <w:t>, Gao</w:t>
      </w:r>
      <w:r>
        <w:rPr>
          <w:bCs/>
          <w:sz w:val="22"/>
          <w:szCs w:val="22"/>
          <w:lang w:val="en-GB"/>
        </w:rPr>
        <w:t xml:space="preserve"> Z</w:t>
      </w:r>
      <w:r w:rsidRPr="0058028D">
        <w:rPr>
          <w:bCs/>
          <w:sz w:val="22"/>
          <w:szCs w:val="22"/>
          <w:lang w:val="en-GB"/>
        </w:rPr>
        <w:t>, Zhao</w:t>
      </w:r>
      <w:r>
        <w:rPr>
          <w:bCs/>
          <w:sz w:val="22"/>
          <w:szCs w:val="22"/>
          <w:lang w:val="en-GB"/>
        </w:rPr>
        <w:t xml:space="preserve"> X. </w:t>
      </w:r>
      <w:r w:rsidRPr="0058028D">
        <w:rPr>
          <w:bCs/>
          <w:sz w:val="22"/>
          <w:szCs w:val="22"/>
        </w:rPr>
        <w:t>A 600-year warm-season temperature reconstruction documents Little Ice Age and volcanic cooling signals in the Hengduan Mountains, China</w:t>
      </w:r>
      <w:r>
        <w:rPr>
          <w:bCs/>
          <w:sz w:val="22"/>
          <w:szCs w:val="22"/>
        </w:rPr>
        <w:t xml:space="preserve">, </w:t>
      </w:r>
      <w:r w:rsidRPr="0058028D">
        <w:rPr>
          <w:bCs/>
          <w:i/>
          <w:iCs/>
          <w:sz w:val="22"/>
          <w:szCs w:val="22"/>
        </w:rPr>
        <w:t>Journal of Climate</w:t>
      </w:r>
      <w:r>
        <w:rPr>
          <w:bCs/>
          <w:sz w:val="22"/>
          <w:szCs w:val="22"/>
        </w:rPr>
        <w:t>, submitted Oct. 2022</w:t>
      </w:r>
    </w:p>
    <w:p w14:paraId="49E40730" w14:textId="77777777" w:rsidR="005B03EB" w:rsidRDefault="005B03EB" w:rsidP="005B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2023</w:t>
      </w:r>
      <w:r>
        <w:rPr>
          <w:bCs/>
          <w:sz w:val="22"/>
          <w:szCs w:val="22"/>
        </w:rPr>
        <w:tab/>
      </w:r>
      <w:r>
        <w:rPr>
          <w:bCs/>
          <w:sz w:val="22"/>
          <w:szCs w:val="22"/>
        </w:rPr>
        <w:tab/>
      </w:r>
      <w:r w:rsidRPr="006B6899">
        <w:rPr>
          <w:bCs/>
          <w:sz w:val="22"/>
          <w:szCs w:val="22"/>
        </w:rPr>
        <w:t xml:space="preserve">Rao MP, </w:t>
      </w:r>
      <w:r w:rsidRPr="006B6899">
        <w:rPr>
          <w:b/>
          <w:bCs/>
          <w:sz w:val="22"/>
          <w:szCs w:val="22"/>
        </w:rPr>
        <w:t>Davi N</w:t>
      </w:r>
      <w:r>
        <w:rPr>
          <w:bCs/>
          <w:sz w:val="22"/>
          <w:szCs w:val="22"/>
        </w:rPr>
        <w:t xml:space="preserve">, </w:t>
      </w:r>
      <w:r w:rsidRPr="006B6899">
        <w:rPr>
          <w:bCs/>
          <w:sz w:val="22"/>
          <w:szCs w:val="22"/>
        </w:rPr>
        <w:t xml:space="preserve">Magney TS, Andreu-Hayles L, Baatarbileg N, Suran BB, </w:t>
      </w:r>
      <w:r>
        <w:rPr>
          <w:bCs/>
          <w:sz w:val="22"/>
          <w:szCs w:val="22"/>
        </w:rPr>
        <w:t xml:space="preserve">Varuolo-Clarke A, Cook B, </w:t>
      </w:r>
      <w:r w:rsidRPr="006B6899">
        <w:rPr>
          <w:bCs/>
          <w:sz w:val="22"/>
          <w:szCs w:val="22"/>
        </w:rPr>
        <w:t xml:space="preserve">D’Arrigo R, </w:t>
      </w:r>
      <w:r>
        <w:rPr>
          <w:bCs/>
          <w:sz w:val="22"/>
          <w:szCs w:val="22"/>
        </w:rPr>
        <w:t xml:space="preserve">Pederson N, </w:t>
      </w:r>
      <w:r w:rsidRPr="006B6899">
        <w:rPr>
          <w:bCs/>
          <w:sz w:val="22"/>
          <w:szCs w:val="22"/>
        </w:rPr>
        <w:t>Odrentsen L</w:t>
      </w:r>
      <w:r>
        <w:rPr>
          <w:bCs/>
          <w:sz w:val="22"/>
          <w:szCs w:val="22"/>
        </w:rPr>
        <w:t xml:space="preserve">, </w:t>
      </w:r>
      <w:r w:rsidRPr="006B6899">
        <w:rPr>
          <w:bCs/>
          <w:sz w:val="22"/>
          <w:szCs w:val="22"/>
        </w:rPr>
        <w:t xml:space="preserve">Rodríguez-Catón M, Leland C, &amp; Griffin KL. </w:t>
      </w:r>
      <w:r w:rsidRPr="005B03EB">
        <w:rPr>
          <w:bCs/>
          <w:sz w:val="22"/>
          <w:szCs w:val="22"/>
        </w:rPr>
        <w:t>Approaching a thermal tipping point in the Eurasian boreal forest at its southern margins</w:t>
      </w:r>
      <w:r>
        <w:rPr>
          <w:bCs/>
          <w:sz w:val="22"/>
          <w:szCs w:val="22"/>
        </w:rPr>
        <w:t xml:space="preserve">. </w:t>
      </w:r>
      <w:r w:rsidRPr="005B03EB">
        <w:rPr>
          <w:bCs/>
          <w:i/>
          <w:iCs/>
          <w:sz w:val="22"/>
          <w:szCs w:val="22"/>
        </w:rPr>
        <w:t>Communications Earth &amp; Environment</w:t>
      </w:r>
      <w:r>
        <w:rPr>
          <w:bCs/>
          <w:i/>
          <w:iCs/>
          <w:sz w:val="22"/>
          <w:szCs w:val="22"/>
        </w:rPr>
        <w:t>, in revision.</w:t>
      </w:r>
    </w:p>
    <w:p w14:paraId="0D37D41A" w14:textId="0F951D48" w:rsidR="005B03EB" w:rsidRDefault="005B03EB" w:rsidP="005B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2023</w:t>
      </w:r>
      <w:r>
        <w:rPr>
          <w:bCs/>
          <w:sz w:val="22"/>
          <w:szCs w:val="22"/>
        </w:rPr>
        <w:tab/>
      </w:r>
      <w:r>
        <w:rPr>
          <w:bCs/>
          <w:sz w:val="22"/>
          <w:szCs w:val="22"/>
        </w:rPr>
        <w:tab/>
      </w:r>
      <w:r w:rsidRPr="001E0E8B">
        <w:rPr>
          <w:bCs/>
          <w:sz w:val="22"/>
          <w:szCs w:val="22"/>
        </w:rPr>
        <w:t>Leland</w:t>
      </w:r>
      <w:r>
        <w:rPr>
          <w:bCs/>
          <w:sz w:val="22"/>
          <w:szCs w:val="22"/>
        </w:rPr>
        <w:t xml:space="preserve"> C</w:t>
      </w:r>
      <w:r w:rsidRPr="001E0E8B">
        <w:rPr>
          <w:bCs/>
          <w:sz w:val="22"/>
          <w:szCs w:val="22"/>
        </w:rPr>
        <w:t>, Andreu-Hayles</w:t>
      </w:r>
      <w:r>
        <w:rPr>
          <w:bCs/>
          <w:sz w:val="22"/>
          <w:szCs w:val="22"/>
        </w:rPr>
        <w:t xml:space="preserve"> L</w:t>
      </w:r>
      <w:r w:rsidRPr="001E0E8B">
        <w:rPr>
          <w:bCs/>
          <w:sz w:val="22"/>
          <w:szCs w:val="22"/>
        </w:rPr>
        <w:t>, Cook</w:t>
      </w:r>
      <w:r>
        <w:rPr>
          <w:bCs/>
          <w:sz w:val="22"/>
          <w:szCs w:val="22"/>
        </w:rPr>
        <w:t xml:space="preserve"> E</w:t>
      </w:r>
      <w:r w:rsidRPr="001E0E8B">
        <w:rPr>
          <w:bCs/>
          <w:sz w:val="22"/>
          <w:szCs w:val="22"/>
        </w:rPr>
        <w:t>, Anchukaitis</w:t>
      </w:r>
      <w:r>
        <w:rPr>
          <w:bCs/>
          <w:sz w:val="22"/>
          <w:szCs w:val="22"/>
        </w:rPr>
        <w:t xml:space="preserve"> K</w:t>
      </w:r>
      <w:r w:rsidRPr="001E0E8B">
        <w:rPr>
          <w:bCs/>
          <w:sz w:val="22"/>
          <w:szCs w:val="22"/>
        </w:rPr>
        <w:t>, Martin-Benito</w:t>
      </w:r>
      <w:r>
        <w:rPr>
          <w:bCs/>
          <w:sz w:val="22"/>
          <w:szCs w:val="22"/>
        </w:rPr>
        <w:t xml:space="preserve"> D</w:t>
      </w:r>
      <w:r w:rsidRPr="001E0E8B">
        <w:rPr>
          <w:bCs/>
          <w:sz w:val="22"/>
          <w:szCs w:val="22"/>
        </w:rPr>
        <w:t>, Pederson</w:t>
      </w:r>
      <w:r>
        <w:rPr>
          <w:bCs/>
          <w:sz w:val="22"/>
          <w:szCs w:val="22"/>
        </w:rPr>
        <w:t xml:space="preserve"> N</w:t>
      </w:r>
      <w:r w:rsidRPr="001E0E8B">
        <w:rPr>
          <w:bCs/>
          <w:sz w:val="22"/>
          <w:szCs w:val="22"/>
        </w:rPr>
        <w:t>, Hess</w:t>
      </w:r>
      <w:r>
        <w:rPr>
          <w:bCs/>
          <w:sz w:val="22"/>
          <w:szCs w:val="22"/>
        </w:rPr>
        <w:t>l A</w:t>
      </w:r>
      <w:r w:rsidRPr="001E0E8B">
        <w:rPr>
          <w:bCs/>
          <w:sz w:val="22"/>
          <w:szCs w:val="22"/>
        </w:rPr>
        <w:t xml:space="preserve">, </w:t>
      </w:r>
      <w:r w:rsidRPr="001E0E8B">
        <w:rPr>
          <w:b/>
          <w:sz w:val="22"/>
          <w:szCs w:val="22"/>
        </w:rPr>
        <w:t>Davi N</w:t>
      </w:r>
      <w:r w:rsidRPr="001E0E8B">
        <w:rPr>
          <w:bCs/>
          <w:sz w:val="22"/>
          <w:szCs w:val="22"/>
        </w:rPr>
        <w:t>, Nachin</w:t>
      </w:r>
      <w:r>
        <w:rPr>
          <w:bCs/>
          <w:sz w:val="22"/>
          <w:szCs w:val="22"/>
        </w:rPr>
        <w:t xml:space="preserve"> B</w:t>
      </w:r>
      <w:r w:rsidRPr="001E0E8B">
        <w:rPr>
          <w:bCs/>
          <w:sz w:val="22"/>
          <w:szCs w:val="22"/>
        </w:rPr>
        <w:t>, Byambasuren</w:t>
      </w:r>
      <w:r>
        <w:rPr>
          <w:bCs/>
          <w:sz w:val="22"/>
          <w:szCs w:val="22"/>
        </w:rPr>
        <w:t xml:space="preserve"> O. </w:t>
      </w:r>
      <w:r w:rsidRPr="005B03EB">
        <w:rPr>
          <w:bCs/>
          <w:sz w:val="22"/>
          <w:szCs w:val="22"/>
        </w:rPr>
        <w:t>Impacts of Climate and Tree Morphology on Tree-ring Stable Isotopes in Central Mongolia</w:t>
      </w:r>
      <w:r>
        <w:rPr>
          <w:bCs/>
          <w:sz w:val="22"/>
          <w:szCs w:val="22"/>
        </w:rPr>
        <w:t xml:space="preserve">. </w:t>
      </w:r>
      <w:r w:rsidRPr="001E0E8B">
        <w:rPr>
          <w:bCs/>
          <w:i/>
          <w:iCs/>
          <w:sz w:val="22"/>
          <w:szCs w:val="22"/>
        </w:rPr>
        <w:t>Tree Physiology</w:t>
      </w:r>
      <w:r>
        <w:rPr>
          <w:bCs/>
          <w:sz w:val="22"/>
          <w:szCs w:val="22"/>
        </w:rPr>
        <w:t xml:space="preserve">, </w:t>
      </w:r>
      <w:hyperlink r:id="rId17" w:history="1">
        <w:r w:rsidRPr="009B3ED4">
          <w:rPr>
            <w:rStyle w:val="Hyperlink"/>
            <w:bCs/>
            <w:i/>
            <w:iCs/>
            <w:sz w:val="22"/>
            <w:szCs w:val="22"/>
          </w:rPr>
          <w:t>https://doi.org/10.1093/treephys/tpac142</w:t>
        </w:r>
      </w:hyperlink>
    </w:p>
    <w:p w14:paraId="4E0A1938" w14:textId="2B53880B" w:rsidR="0080109F" w:rsidRPr="0052258E" w:rsidRDefault="00D3088C" w:rsidP="00801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202</w:t>
      </w:r>
      <w:r w:rsidR="0052258E">
        <w:rPr>
          <w:bCs/>
          <w:sz w:val="22"/>
          <w:szCs w:val="22"/>
        </w:rPr>
        <w:t>3</w:t>
      </w:r>
      <w:r>
        <w:rPr>
          <w:bCs/>
          <w:sz w:val="22"/>
          <w:szCs w:val="22"/>
        </w:rPr>
        <w:tab/>
      </w:r>
      <w:r>
        <w:rPr>
          <w:bCs/>
          <w:sz w:val="22"/>
          <w:szCs w:val="22"/>
        </w:rPr>
        <w:tab/>
      </w:r>
      <w:r w:rsidRPr="00777E26">
        <w:rPr>
          <w:bCs/>
          <w:sz w:val="22"/>
          <w:szCs w:val="22"/>
        </w:rPr>
        <w:t>Leland</w:t>
      </w:r>
      <w:r>
        <w:rPr>
          <w:bCs/>
          <w:sz w:val="22"/>
          <w:szCs w:val="22"/>
        </w:rPr>
        <w:t xml:space="preserve"> C, </w:t>
      </w:r>
      <w:r w:rsidRPr="00777E26">
        <w:rPr>
          <w:bCs/>
          <w:sz w:val="22"/>
          <w:szCs w:val="22"/>
        </w:rPr>
        <w:t>D’Arrigo</w:t>
      </w:r>
      <w:r>
        <w:rPr>
          <w:bCs/>
          <w:sz w:val="22"/>
          <w:szCs w:val="22"/>
        </w:rPr>
        <w:t xml:space="preserve"> D, </w:t>
      </w:r>
      <w:r w:rsidRPr="001E0E8B">
        <w:rPr>
          <w:b/>
          <w:sz w:val="22"/>
          <w:szCs w:val="22"/>
        </w:rPr>
        <w:t>Davi N</w:t>
      </w:r>
      <w:r>
        <w:rPr>
          <w:bCs/>
          <w:sz w:val="22"/>
          <w:szCs w:val="22"/>
        </w:rPr>
        <w:t xml:space="preserve">, </w:t>
      </w:r>
      <w:r w:rsidRPr="00777E26">
        <w:rPr>
          <w:bCs/>
          <w:sz w:val="22"/>
          <w:szCs w:val="22"/>
        </w:rPr>
        <w:t>Porter</w:t>
      </w:r>
      <w:r>
        <w:rPr>
          <w:bCs/>
          <w:sz w:val="22"/>
          <w:szCs w:val="22"/>
        </w:rPr>
        <w:t xml:space="preserve"> T, </w:t>
      </w:r>
      <w:r w:rsidRPr="00777E26">
        <w:rPr>
          <w:bCs/>
          <w:sz w:val="22"/>
          <w:szCs w:val="22"/>
        </w:rPr>
        <w:t>Nixon</w:t>
      </w:r>
      <w:r>
        <w:rPr>
          <w:bCs/>
          <w:sz w:val="22"/>
          <w:szCs w:val="22"/>
        </w:rPr>
        <w:t xml:space="preserve"> T, </w:t>
      </w:r>
      <w:r w:rsidRPr="00777E26">
        <w:rPr>
          <w:bCs/>
          <w:sz w:val="22"/>
          <w:szCs w:val="22"/>
        </w:rPr>
        <w:t>Oelkers</w:t>
      </w:r>
      <w:r>
        <w:rPr>
          <w:bCs/>
          <w:sz w:val="22"/>
          <w:szCs w:val="22"/>
        </w:rPr>
        <w:t xml:space="preserve"> R, </w:t>
      </w:r>
      <w:r w:rsidRPr="00777E26">
        <w:rPr>
          <w:bCs/>
          <w:sz w:val="22"/>
          <w:szCs w:val="22"/>
        </w:rPr>
        <w:t>Andreu-Hayles</w:t>
      </w:r>
      <w:r>
        <w:rPr>
          <w:bCs/>
          <w:sz w:val="22"/>
          <w:szCs w:val="22"/>
        </w:rPr>
        <w:t xml:space="preserve"> L,</w:t>
      </w:r>
      <w:r w:rsidRPr="00777E26">
        <w:rPr>
          <w:bCs/>
          <w:sz w:val="22"/>
          <w:szCs w:val="22"/>
        </w:rPr>
        <w:t>Wiles</w:t>
      </w:r>
      <w:r>
        <w:rPr>
          <w:bCs/>
          <w:sz w:val="22"/>
          <w:szCs w:val="22"/>
        </w:rPr>
        <w:t xml:space="preserve"> G, </w:t>
      </w:r>
      <w:r w:rsidRPr="00777E26">
        <w:rPr>
          <w:bCs/>
          <w:sz w:val="22"/>
          <w:szCs w:val="22"/>
        </w:rPr>
        <w:t>Wilson</w:t>
      </w:r>
      <w:r>
        <w:rPr>
          <w:bCs/>
          <w:sz w:val="22"/>
          <w:szCs w:val="22"/>
        </w:rPr>
        <w:t xml:space="preserve"> R, </w:t>
      </w:r>
      <w:r w:rsidRPr="00777E26">
        <w:rPr>
          <w:bCs/>
          <w:sz w:val="22"/>
          <w:szCs w:val="22"/>
        </w:rPr>
        <w:t>Anchukaitis</w:t>
      </w:r>
      <w:r>
        <w:rPr>
          <w:bCs/>
          <w:sz w:val="22"/>
          <w:szCs w:val="22"/>
        </w:rPr>
        <w:t xml:space="preserve"> K, </w:t>
      </w:r>
      <w:r w:rsidRPr="00777E26">
        <w:rPr>
          <w:bCs/>
          <w:sz w:val="22"/>
          <w:szCs w:val="22"/>
        </w:rPr>
        <w:t>Rao</w:t>
      </w:r>
      <w:r>
        <w:rPr>
          <w:bCs/>
          <w:sz w:val="22"/>
          <w:szCs w:val="22"/>
        </w:rPr>
        <w:t xml:space="preserve"> M</w:t>
      </w:r>
      <w:r w:rsidRPr="00777E26">
        <w:rPr>
          <w:bCs/>
          <w:sz w:val="22"/>
          <w:szCs w:val="22"/>
        </w:rPr>
        <w:t>, Gaglioti</w:t>
      </w:r>
      <w:r>
        <w:rPr>
          <w:bCs/>
          <w:sz w:val="22"/>
          <w:szCs w:val="22"/>
        </w:rPr>
        <w:t xml:space="preserve"> B</w:t>
      </w:r>
      <w:r w:rsidRPr="00777E26">
        <w:rPr>
          <w:bCs/>
          <w:sz w:val="22"/>
          <w:szCs w:val="22"/>
        </w:rPr>
        <w:t>, Beaulieu, Reed</w:t>
      </w:r>
      <w:r>
        <w:rPr>
          <w:bCs/>
          <w:sz w:val="22"/>
          <w:szCs w:val="22"/>
        </w:rPr>
        <w:t xml:space="preserve">. </w:t>
      </w:r>
      <w:r w:rsidR="003D4613" w:rsidRPr="003D4613">
        <w:rPr>
          <w:bCs/>
          <w:sz w:val="22"/>
          <w:szCs w:val="22"/>
        </w:rPr>
        <w:t>A Spatiotemporal Assessment of Extreme Cold in Northwestern North America Following the Unidentified 1809 CE Volcanic Eruption</w:t>
      </w:r>
      <w:r w:rsidR="003D4613">
        <w:rPr>
          <w:bCs/>
          <w:sz w:val="22"/>
          <w:szCs w:val="22"/>
        </w:rPr>
        <w:t>.</w:t>
      </w:r>
      <w:r>
        <w:rPr>
          <w:bCs/>
          <w:sz w:val="22"/>
          <w:szCs w:val="22"/>
        </w:rPr>
        <w:t xml:space="preserve"> </w:t>
      </w:r>
      <w:r w:rsidR="0052258E" w:rsidRPr="0052258E">
        <w:rPr>
          <w:bCs/>
          <w:i/>
          <w:iCs/>
          <w:sz w:val="22"/>
          <w:szCs w:val="22"/>
        </w:rPr>
        <w:t>Paleoceanography and Paleoclimatolog</w:t>
      </w:r>
      <w:r w:rsidR="0052258E">
        <w:rPr>
          <w:bCs/>
          <w:i/>
          <w:iCs/>
          <w:sz w:val="22"/>
          <w:szCs w:val="22"/>
        </w:rPr>
        <w:t>y</w:t>
      </w:r>
      <w:r w:rsidR="0080109F">
        <w:rPr>
          <w:bCs/>
          <w:sz w:val="22"/>
          <w:szCs w:val="22"/>
        </w:rPr>
        <w:t xml:space="preserve"> Vol 38 (5). </w:t>
      </w:r>
      <w:hyperlink r:id="rId18" w:history="1">
        <w:r w:rsidR="0080109F" w:rsidRPr="00D05507">
          <w:rPr>
            <w:rStyle w:val="Hyperlink"/>
            <w:bCs/>
            <w:sz w:val="22"/>
            <w:szCs w:val="22"/>
          </w:rPr>
          <w:t>https://doi</w:t>
        </w:r>
        <w:r w:rsidR="0080109F" w:rsidRPr="00D05507">
          <w:rPr>
            <w:rStyle w:val="Hyperlink"/>
            <w:bCs/>
            <w:sz w:val="22"/>
            <w:szCs w:val="22"/>
          </w:rPr>
          <w:t>.</w:t>
        </w:r>
        <w:r w:rsidR="0080109F" w:rsidRPr="00D05507">
          <w:rPr>
            <w:rStyle w:val="Hyperlink"/>
            <w:bCs/>
            <w:sz w:val="22"/>
            <w:szCs w:val="22"/>
          </w:rPr>
          <w:t>org/10.1029/2022PA004581</w:t>
        </w:r>
      </w:hyperlink>
    </w:p>
    <w:p w14:paraId="3E0D74C9" w14:textId="1B7AC974" w:rsidR="00CE1D4C" w:rsidRDefault="0048278B" w:rsidP="00CE1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2022</w:t>
      </w:r>
      <w:r w:rsidR="00CE1D4C">
        <w:rPr>
          <w:bCs/>
          <w:sz w:val="22"/>
          <w:szCs w:val="22"/>
        </w:rPr>
        <w:tab/>
      </w:r>
      <w:r w:rsidR="00CE1D4C">
        <w:rPr>
          <w:bCs/>
          <w:sz w:val="22"/>
          <w:szCs w:val="22"/>
        </w:rPr>
        <w:tab/>
      </w:r>
      <w:r w:rsidR="00CE1D4C" w:rsidRPr="00CE1D4C">
        <w:rPr>
          <w:bCs/>
          <w:sz w:val="22"/>
          <w:szCs w:val="22"/>
          <w:lang w:val="en-GB"/>
        </w:rPr>
        <w:t>Büntgen</w:t>
      </w:r>
      <w:r w:rsidR="00CE1D4C" w:rsidRPr="00CE1D4C">
        <w:rPr>
          <w:bCs/>
          <w:sz w:val="22"/>
          <w:szCs w:val="22"/>
        </w:rPr>
        <w:t xml:space="preserve"> </w:t>
      </w:r>
      <w:r w:rsidR="00CE1D4C">
        <w:rPr>
          <w:bCs/>
          <w:sz w:val="22"/>
          <w:szCs w:val="22"/>
        </w:rPr>
        <w:t xml:space="preserve">et al. </w:t>
      </w:r>
      <w:r w:rsidR="00CE1D4C" w:rsidRPr="00CE1D4C">
        <w:rPr>
          <w:bCs/>
          <w:sz w:val="22"/>
          <w:szCs w:val="22"/>
        </w:rPr>
        <w:t>Global wood anatomical network reveals climatic triggers of the onset of Late Antique Little Ice Age</w:t>
      </w:r>
      <w:r w:rsidR="00CE1D4C">
        <w:rPr>
          <w:bCs/>
          <w:sz w:val="22"/>
          <w:szCs w:val="22"/>
        </w:rPr>
        <w:t xml:space="preserve">. </w:t>
      </w:r>
      <w:r w:rsidR="00CE1D4C" w:rsidRPr="00CE1D4C">
        <w:rPr>
          <w:bCs/>
          <w:i/>
          <w:iCs/>
          <w:sz w:val="22"/>
          <w:szCs w:val="22"/>
        </w:rPr>
        <w:t xml:space="preserve">Science </w:t>
      </w:r>
      <w:r>
        <w:rPr>
          <w:bCs/>
          <w:i/>
          <w:iCs/>
          <w:sz w:val="22"/>
          <w:szCs w:val="22"/>
        </w:rPr>
        <w:t>Bulletins</w:t>
      </w:r>
      <w:r w:rsidR="00CE1D4C">
        <w:rPr>
          <w:bCs/>
          <w:sz w:val="22"/>
          <w:szCs w:val="22"/>
        </w:rPr>
        <w:t xml:space="preserve">, </w:t>
      </w:r>
      <w:r w:rsidR="004E7AE1">
        <w:rPr>
          <w:bCs/>
          <w:sz w:val="22"/>
          <w:szCs w:val="22"/>
        </w:rPr>
        <w:t>August,</w:t>
      </w:r>
      <w:r w:rsidR="00CE1D4C" w:rsidRPr="00CE1D4C">
        <w:rPr>
          <w:bCs/>
          <w:sz w:val="22"/>
          <w:szCs w:val="22"/>
        </w:rPr>
        <w:t xml:space="preserve"> 2022</w:t>
      </w:r>
    </w:p>
    <w:p w14:paraId="62EF4D67" w14:textId="77777777" w:rsidR="00D3088C" w:rsidRPr="006E2CA5" w:rsidRDefault="00D3088C" w:rsidP="00D30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pPr>
      <w:r w:rsidRPr="005B23CE">
        <w:rPr>
          <w:bCs/>
          <w:sz w:val="22"/>
          <w:szCs w:val="22"/>
        </w:rPr>
        <w:t>202</w:t>
      </w:r>
      <w:r>
        <w:rPr>
          <w:bCs/>
          <w:sz w:val="22"/>
          <w:szCs w:val="22"/>
        </w:rPr>
        <w:t>2</w:t>
      </w:r>
      <w:r w:rsidRPr="005B23CE">
        <w:rPr>
          <w:bCs/>
          <w:sz w:val="22"/>
          <w:szCs w:val="22"/>
        </w:rPr>
        <w:tab/>
      </w:r>
      <w:r w:rsidRPr="005B23CE">
        <w:rPr>
          <w:bCs/>
          <w:sz w:val="22"/>
          <w:szCs w:val="22"/>
        </w:rPr>
        <w:tab/>
        <w:t xml:space="preserve">Haraguchi M, Lall U, Wantanabe M, </w:t>
      </w:r>
      <w:r w:rsidRPr="005B23CE">
        <w:rPr>
          <w:b/>
          <w:bCs/>
          <w:sz w:val="22"/>
          <w:szCs w:val="22"/>
        </w:rPr>
        <w:t>Davi N</w:t>
      </w:r>
      <w:r w:rsidRPr="005B23CE">
        <w:rPr>
          <w:bCs/>
          <w:sz w:val="22"/>
          <w:szCs w:val="22"/>
        </w:rPr>
        <w:t>, Rao M, Leland C, Risk analysis of Climate</w:t>
      </w:r>
      <w:r>
        <w:rPr>
          <w:bCs/>
          <w:sz w:val="22"/>
          <w:szCs w:val="22"/>
        </w:rPr>
        <w:t xml:space="preserve"> </w:t>
      </w:r>
      <w:r w:rsidRPr="005B23CE">
        <w:rPr>
          <w:bCs/>
          <w:sz w:val="22"/>
          <w:szCs w:val="22"/>
        </w:rPr>
        <w:t xml:space="preserve">Induced Disaster in Mongolia. </w:t>
      </w:r>
      <w:r w:rsidRPr="005B23CE">
        <w:rPr>
          <w:rFonts w:eastAsiaTheme="minorHAnsi"/>
          <w:bCs/>
          <w:i/>
          <w:sz w:val="22"/>
          <w:szCs w:val="22"/>
        </w:rPr>
        <w:t>Natural Hazards and Earth System Sciences,</w:t>
      </w:r>
      <w:r w:rsidRPr="006E2CA5">
        <w:rPr>
          <w:rFonts w:eastAsiaTheme="minorHAnsi"/>
          <w:bCs/>
          <w:i/>
          <w:sz w:val="22"/>
          <w:szCs w:val="22"/>
        </w:rPr>
        <w:t xml:space="preserve"> </w:t>
      </w:r>
      <w:r w:rsidRPr="006E2CA5">
        <w:rPr>
          <w:rFonts w:eastAsiaTheme="minorHAnsi"/>
          <w:bCs/>
          <w:iCs/>
          <w:sz w:val="22"/>
          <w:szCs w:val="22"/>
        </w:rPr>
        <w:t>22, 2751–2770</w:t>
      </w:r>
      <w:r>
        <w:rPr>
          <w:bCs/>
          <w:sz w:val="22"/>
          <w:szCs w:val="22"/>
        </w:rPr>
        <w:t xml:space="preserve"> </w:t>
      </w:r>
      <w:hyperlink r:id="rId19" w:history="1">
        <w:r w:rsidRPr="00925013">
          <w:rPr>
            <w:rStyle w:val="Hyperlink"/>
          </w:rPr>
          <w:t>https://doi.org/10.5194/nhess-22-2751-2022</w:t>
        </w:r>
      </w:hyperlink>
    </w:p>
    <w:p w14:paraId="7F9E5F35" w14:textId="77777777" w:rsidR="00D3088C" w:rsidRDefault="00D3088C" w:rsidP="00D30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Pr>
          <w:bCs/>
          <w:sz w:val="22"/>
          <w:szCs w:val="22"/>
        </w:rPr>
        <w:t>2022</w:t>
      </w:r>
      <w:r>
        <w:rPr>
          <w:bCs/>
          <w:sz w:val="22"/>
          <w:szCs w:val="22"/>
        </w:rPr>
        <w:tab/>
      </w:r>
      <w:r>
        <w:rPr>
          <w:bCs/>
          <w:sz w:val="22"/>
          <w:szCs w:val="22"/>
        </w:rPr>
        <w:tab/>
      </w:r>
      <w:r w:rsidRPr="005B23CE">
        <w:rPr>
          <w:bCs/>
          <w:sz w:val="22"/>
          <w:szCs w:val="22"/>
        </w:rPr>
        <w:t xml:space="preserve">Chen, F., Chen, Y., </w:t>
      </w:r>
      <w:r w:rsidRPr="005B23CE">
        <w:rPr>
          <w:b/>
          <w:bCs/>
          <w:sz w:val="22"/>
          <w:szCs w:val="22"/>
        </w:rPr>
        <w:t>Davi, N</w:t>
      </w:r>
      <w:r w:rsidRPr="005B23CE">
        <w:rPr>
          <w:bCs/>
          <w:sz w:val="22"/>
          <w:szCs w:val="22"/>
        </w:rPr>
        <w:t xml:space="preserve">., Xu, H., </w:t>
      </w:r>
      <w:r>
        <w:rPr>
          <w:bCs/>
          <w:sz w:val="22"/>
          <w:szCs w:val="22"/>
        </w:rPr>
        <w:t>Zhang</w:t>
      </w:r>
      <w:r w:rsidRPr="005B23CE">
        <w:rPr>
          <w:bCs/>
          <w:sz w:val="22"/>
          <w:szCs w:val="22"/>
        </w:rPr>
        <w:t xml:space="preserve">, </w:t>
      </w:r>
      <w:r>
        <w:rPr>
          <w:bCs/>
          <w:sz w:val="22"/>
          <w:szCs w:val="22"/>
        </w:rPr>
        <w:t>H</w:t>
      </w:r>
      <w:r w:rsidRPr="005B23CE">
        <w:rPr>
          <w:bCs/>
          <w:sz w:val="22"/>
          <w:szCs w:val="22"/>
        </w:rPr>
        <w:t xml:space="preserve">., </w:t>
      </w:r>
      <w:r w:rsidRPr="0048278B">
        <w:rPr>
          <w:bCs/>
          <w:sz w:val="22"/>
          <w:szCs w:val="22"/>
        </w:rPr>
        <w:t>Summer Temperature Reconstruction for the Source Area of the Northern Asian Great River Basins, Northern Mongolian Plateau Since 1190 CE and its Linkage With Inner Asian Historical Societal Changes</w:t>
      </w:r>
      <w:r>
        <w:rPr>
          <w:bCs/>
          <w:sz w:val="22"/>
          <w:szCs w:val="22"/>
        </w:rPr>
        <w:t>,</w:t>
      </w:r>
      <w:r w:rsidRPr="005B23CE">
        <w:rPr>
          <w:bCs/>
          <w:sz w:val="22"/>
          <w:szCs w:val="22"/>
        </w:rPr>
        <w:t xml:space="preserve"> </w:t>
      </w:r>
      <w:r w:rsidRPr="008D69A3">
        <w:rPr>
          <w:bCs/>
          <w:i/>
          <w:sz w:val="22"/>
          <w:szCs w:val="22"/>
        </w:rPr>
        <w:t>Frontiers Earth Science</w:t>
      </w:r>
      <w:r>
        <w:rPr>
          <w:bCs/>
          <w:sz w:val="22"/>
          <w:szCs w:val="22"/>
        </w:rPr>
        <w:t xml:space="preserve">, </w:t>
      </w:r>
      <w:hyperlink r:id="rId20" w:history="1">
        <w:r w:rsidRPr="0048278B">
          <w:rPr>
            <w:rStyle w:val="Hyperlink"/>
            <w:bCs/>
            <w:sz w:val="22"/>
            <w:szCs w:val="22"/>
          </w:rPr>
          <w:t>https://doi.org/10.3389/feart.2022.904851</w:t>
        </w:r>
      </w:hyperlink>
    </w:p>
    <w:p w14:paraId="7D8669A6" w14:textId="0253AEF1" w:rsidR="00CE1D4C" w:rsidRDefault="00CE1D4C" w:rsidP="00F30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bCs/>
          <w:sz w:val="22"/>
          <w:szCs w:val="22"/>
        </w:rPr>
      </w:pPr>
      <w:r w:rsidRPr="00BF78BB">
        <w:rPr>
          <w:bCs/>
          <w:sz w:val="22"/>
          <w:szCs w:val="22"/>
        </w:rPr>
        <w:lastRenderedPageBreak/>
        <w:t>2022</w:t>
      </w:r>
      <w:r w:rsidRPr="00BF78BB">
        <w:rPr>
          <w:bCs/>
          <w:sz w:val="22"/>
          <w:szCs w:val="22"/>
        </w:rPr>
        <w:tab/>
      </w:r>
      <w:r w:rsidRPr="00BF78BB">
        <w:rPr>
          <w:bCs/>
          <w:sz w:val="22"/>
          <w:szCs w:val="22"/>
        </w:rPr>
        <w:tab/>
      </w:r>
      <w:r w:rsidR="0073662E" w:rsidRPr="00BF78BB">
        <w:rPr>
          <w:bCs/>
          <w:sz w:val="22"/>
          <w:szCs w:val="22"/>
        </w:rPr>
        <w:t>Zhou F, Fang</w:t>
      </w:r>
      <w:r w:rsidR="0073662E" w:rsidRPr="00BF78BB">
        <w:rPr>
          <w:bCs/>
          <w:sz w:val="22"/>
          <w:szCs w:val="22"/>
          <w:vertAlign w:val="superscript"/>
        </w:rPr>
        <w:t xml:space="preserve"> </w:t>
      </w:r>
      <w:r w:rsidR="0073662E" w:rsidRPr="00BF78BB">
        <w:rPr>
          <w:bCs/>
          <w:sz w:val="22"/>
          <w:szCs w:val="22"/>
        </w:rPr>
        <w:t>K, Chen</w:t>
      </w:r>
      <w:r w:rsidR="0073662E" w:rsidRPr="00BF78BB">
        <w:rPr>
          <w:bCs/>
          <w:sz w:val="22"/>
          <w:szCs w:val="22"/>
          <w:vertAlign w:val="superscript"/>
        </w:rPr>
        <w:t xml:space="preserve"> </w:t>
      </w:r>
      <w:r w:rsidR="0073662E" w:rsidRPr="00BF78BB">
        <w:rPr>
          <w:bCs/>
          <w:sz w:val="22"/>
          <w:szCs w:val="22"/>
        </w:rPr>
        <w:t>Z, Wang</w:t>
      </w:r>
      <w:r w:rsidR="0073662E" w:rsidRPr="00BF78BB">
        <w:rPr>
          <w:bCs/>
          <w:sz w:val="22"/>
          <w:szCs w:val="22"/>
          <w:vertAlign w:val="superscript"/>
        </w:rPr>
        <w:t xml:space="preserve"> </w:t>
      </w:r>
      <w:r w:rsidR="0073662E" w:rsidRPr="00BF78BB">
        <w:rPr>
          <w:bCs/>
          <w:sz w:val="22"/>
          <w:szCs w:val="22"/>
        </w:rPr>
        <w:t xml:space="preserve">F, </w:t>
      </w:r>
      <w:r w:rsidR="0073662E" w:rsidRPr="00BF78BB">
        <w:rPr>
          <w:b/>
          <w:bCs/>
          <w:sz w:val="22"/>
          <w:szCs w:val="22"/>
        </w:rPr>
        <w:t>Davi</w:t>
      </w:r>
      <w:r w:rsidR="0073662E" w:rsidRPr="00BF78BB">
        <w:rPr>
          <w:b/>
          <w:bCs/>
          <w:sz w:val="22"/>
          <w:szCs w:val="22"/>
          <w:vertAlign w:val="superscript"/>
        </w:rPr>
        <w:t xml:space="preserve"> </w:t>
      </w:r>
      <w:r w:rsidR="0073662E" w:rsidRPr="00BF78BB">
        <w:rPr>
          <w:b/>
          <w:bCs/>
          <w:sz w:val="22"/>
          <w:szCs w:val="22"/>
        </w:rPr>
        <w:t>N</w:t>
      </w:r>
      <w:r w:rsidR="0073662E" w:rsidRPr="00BF78BB">
        <w:rPr>
          <w:bCs/>
          <w:sz w:val="22"/>
          <w:szCs w:val="22"/>
        </w:rPr>
        <w:t>, Chen</w:t>
      </w:r>
      <w:r w:rsidR="0073662E" w:rsidRPr="00BF78BB">
        <w:rPr>
          <w:bCs/>
          <w:sz w:val="22"/>
          <w:szCs w:val="22"/>
          <w:vertAlign w:val="superscript"/>
        </w:rPr>
        <w:t xml:space="preserve"> </w:t>
      </w:r>
      <w:r w:rsidR="0073662E" w:rsidRPr="00BF78BB">
        <w:rPr>
          <w:bCs/>
          <w:sz w:val="22"/>
          <w:szCs w:val="22"/>
        </w:rPr>
        <w:t>Y, Wang</w:t>
      </w:r>
      <w:r w:rsidR="0073662E" w:rsidRPr="00BF78BB">
        <w:rPr>
          <w:bCs/>
          <w:sz w:val="22"/>
          <w:szCs w:val="22"/>
          <w:vertAlign w:val="superscript"/>
        </w:rPr>
        <w:t xml:space="preserve"> </w:t>
      </w:r>
      <w:r w:rsidR="0073662E" w:rsidRPr="00BF78BB">
        <w:rPr>
          <w:bCs/>
          <w:sz w:val="22"/>
          <w:szCs w:val="22"/>
        </w:rPr>
        <w:t>C, &amp; Chen</w:t>
      </w:r>
      <w:r w:rsidR="0073662E" w:rsidRPr="00BF78BB">
        <w:rPr>
          <w:bCs/>
          <w:sz w:val="22"/>
          <w:szCs w:val="22"/>
          <w:vertAlign w:val="superscript"/>
        </w:rPr>
        <w:t xml:space="preserve"> </w:t>
      </w:r>
      <w:r w:rsidR="0073662E" w:rsidRPr="00BF78BB">
        <w:rPr>
          <w:bCs/>
          <w:sz w:val="22"/>
          <w:szCs w:val="22"/>
        </w:rPr>
        <w:t xml:space="preserve">D, El Niño-Southern Oscillation modulates soil erosion in hilly red soil region of Southeast China: evidence from exposed tree roots. </w:t>
      </w:r>
      <w:r w:rsidR="00BB38F8" w:rsidRPr="00BF78BB">
        <w:rPr>
          <w:bCs/>
          <w:i/>
          <w:sz w:val="22"/>
          <w:szCs w:val="22"/>
        </w:rPr>
        <w:t>Frontiers in Earth Science</w:t>
      </w:r>
      <w:r w:rsidR="00F30CAB" w:rsidRPr="00BF78BB">
        <w:rPr>
          <w:bCs/>
          <w:i/>
          <w:sz w:val="22"/>
          <w:szCs w:val="22"/>
        </w:rPr>
        <w:t>.</w:t>
      </w:r>
      <w:r w:rsidR="0073662E" w:rsidRPr="005B23CE">
        <w:rPr>
          <w:bCs/>
          <w:sz w:val="22"/>
          <w:szCs w:val="22"/>
        </w:rPr>
        <w:t xml:space="preserve"> </w:t>
      </w:r>
    </w:p>
    <w:p w14:paraId="483479E9" w14:textId="77777777" w:rsidR="00616C95" w:rsidRPr="005B23CE" w:rsidRDefault="00616C95" w:rsidP="00616C95">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2021</w:t>
      </w:r>
      <w:r w:rsidRPr="005B23CE">
        <w:rPr>
          <w:bCs/>
          <w:sz w:val="22"/>
          <w:szCs w:val="22"/>
        </w:rPr>
        <w:tab/>
      </w:r>
      <w:r w:rsidRPr="005B23CE">
        <w:rPr>
          <w:bCs/>
          <w:sz w:val="22"/>
          <w:szCs w:val="22"/>
        </w:rPr>
        <w:tab/>
      </w:r>
      <w:r w:rsidRPr="005B23CE">
        <w:rPr>
          <w:b/>
          <w:bCs/>
          <w:sz w:val="22"/>
          <w:szCs w:val="22"/>
        </w:rPr>
        <w:t>Davi N</w:t>
      </w:r>
      <w:r w:rsidRPr="005B23CE">
        <w:rPr>
          <w:bCs/>
          <w:sz w:val="22"/>
          <w:szCs w:val="22"/>
        </w:rPr>
        <w:t xml:space="preserve">, Pringle P, Fiondella F, Oelkers R, Online labs to introduce undergraduate students to scientific concepts and practices in tree-ring research. </w:t>
      </w:r>
      <w:r w:rsidRPr="005B23CE">
        <w:rPr>
          <w:bCs/>
          <w:i/>
          <w:sz w:val="22"/>
          <w:szCs w:val="22"/>
        </w:rPr>
        <w:t xml:space="preserve">Journal of Geoscience Education, </w:t>
      </w:r>
      <w:hyperlink r:id="rId21" w:history="1">
        <w:r w:rsidRPr="005B23CE">
          <w:rPr>
            <w:rStyle w:val="Hyperlink"/>
            <w:bCs/>
            <w:i/>
            <w:sz w:val="22"/>
            <w:szCs w:val="22"/>
          </w:rPr>
          <w:t>https://doi.org/10.1080/10899995.2021.1927567</w:t>
        </w:r>
      </w:hyperlink>
    </w:p>
    <w:p w14:paraId="1365B7B9" w14:textId="77777777" w:rsidR="00616C95" w:rsidRPr="005B23CE" w:rsidRDefault="00616C95" w:rsidP="00616C95">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2021</w:t>
      </w:r>
      <w:r w:rsidRPr="005B23CE">
        <w:rPr>
          <w:bCs/>
          <w:sz w:val="22"/>
          <w:szCs w:val="22"/>
        </w:rPr>
        <w:tab/>
      </w:r>
      <w:r w:rsidRPr="005B23CE">
        <w:rPr>
          <w:bCs/>
          <w:sz w:val="22"/>
          <w:szCs w:val="22"/>
        </w:rPr>
        <w:tab/>
        <w:t xml:space="preserve">Kecojevic A, Basch C, Sullivan M, Chen T, </w:t>
      </w:r>
      <w:r w:rsidRPr="005B23CE">
        <w:rPr>
          <w:b/>
          <w:bCs/>
          <w:sz w:val="22"/>
          <w:szCs w:val="22"/>
        </w:rPr>
        <w:t>Davi N</w:t>
      </w:r>
      <w:r w:rsidRPr="005B23CE">
        <w:rPr>
          <w:bCs/>
          <w:sz w:val="22"/>
          <w:szCs w:val="22"/>
        </w:rPr>
        <w:t xml:space="preserve">. COVID-19 vaccination and intention to vaccinate among a sample of college students in New Jersey. </w:t>
      </w:r>
      <w:r w:rsidRPr="005B23CE">
        <w:rPr>
          <w:bCs/>
          <w:i/>
          <w:sz w:val="22"/>
          <w:szCs w:val="22"/>
        </w:rPr>
        <w:t xml:space="preserve">Journal of Community Health, 1-10. </w:t>
      </w:r>
      <w:hyperlink r:id="rId22" w:history="1">
        <w:r w:rsidRPr="000B2D81">
          <w:rPr>
            <w:rStyle w:val="Hyperlink"/>
            <w:bCs/>
            <w:i/>
            <w:sz w:val="22"/>
            <w:szCs w:val="22"/>
          </w:rPr>
          <w:t>https://doi.org/10.1007/s10900-021-00992-3</w:t>
        </w:r>
      </w:hyperlink>
    </w:p>
    <w:p w14:paraId="6F09B48C" w14:textId="455B24D4" w:rsidR="0015578D" w:rsidRPr="005B23CE" w:rsidRDefault="00F678CF" w:rsidP="00B6358A">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2021</w:t>
      </w:r>
      <w:r w:rsidRPr="005B23CE">
        <w:rPr>
          <w:b/>
          <w:bCs/>
          <w:sz w:val="22"/>
          <w:szCs w:val="22"/>
        </w:rPr>
        <w:tab/>
      </w:r>
      <w:r w:rsidRPr="005B23CE">
        <w:rPr>
          <w:b/>
          <w:bCs/>
          <w:sz w:val="22"/>
          <w:szCs w:val="22"/>
        </w:rPr>
        <w:tab/>
      </w:r>
      <w:r w:rsidR="0015578D" w:rsidRPr="005B23CE">
        <w:rPr>
          <w:b/>
          <w:bCs/>
          <w:sz w:val="22"/>
          <w:szCs w:val="22"/>
        </w:rPr>
        <w:t>Davi, N. K.,</w:t>
      </w:r>
      <w:r w:rsidR="0015578D" w:rsidRPr="005B23CE">
        <w:rPr>
          <w:bCs/>
          <w:sz w:val="22"/>
          <w:szCs w:val="22"/>
        </w:rPr>
        <w:t xml:space="preserve"> Rao, M. P., Wilson, R., Andreu-Hayles, L., Oelkers, R., D'Arrigo, R., et al. (2021). Accelerated recent warming and temperature variability over the past eight centuries in the Central Asian Altai from blue intensity in tree rings. </w:t>
      </w:r>
      <w:r w:rsidR="0015578D" w:rsidRPr="001A6DD4">
        <w:rPr>
          <w:bCs/>
          <w:i/>
          <w:sz w:val="22"/>
          <w:szCs w:val="22"/>
        </w:rPr>
        <w:t>Geophysical Research Letters</w:t>
      </w:r>
      <w:r w:rsidR="0015578D" w:rsidRPr="005B23CE">
        <w:rPr>
          <w:bCs/>
          <w:sz w:val="22"/>
          <w:szCs w:val="22"/>
        </w:rPr>
        <w:t xml:space="preserve">, 48, e2021GL092933. </w:t>
      </w:r>
      <w:hyperlink r:id="rId23" w:history="1">
        <w:r w:rsidR="0015578D" w:rsidRPr="005B23CE">
          <w:rPr>
            <w:rStyle w:val="Hyperlink"/>
            <w:bCs/>
            <w:sz w:val="22"/>
            <w:szCs w:val="22"/>
          </w:rPr>
          <w:t>https://doi.org/10.1029/2021GL092933</w:t>
        </w:r>
      </w:hyperlink>
    </w:p>
    <w:p w14:paraId="453E866D" w14:textId="7A582DA3" w:rsidR="00CA2AC9" w:rsidRPr="005B23CE" w:rsidRDefault="008E32BF" w:rsidP="0073662E">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2020</w:t>
      </w:r>
      <w:r w:rsidRPr="005B23CE">
        <w:rPr>
          <w:bCs/>
          <w:sz w:val="22"/>
          <w:szCs w:val="22"/>
        </w:rPr>
        <w:tab/>
      </w:r>
      <w:r w:rsidRPr="005B23CE">
        <w:rPr>
          <w:bCs/>
          <w:sz w:val="22"/>
          <w:szCs w:val="22"/>
        </w:rPr>
        <w:tab/>
        <w:t xml:space="preserve">Kecojevic, A, Basch, CH, Sullivan, M, </w:t>
      </w:r>
      <w:r w:rsidRPr="005B23CE">
        <w:rPr>
          <w:b/>
          <w:bCs/>
          <w:sz w:val="22"/>
          <w:szCs w:val="22"/>
        </w:rPr>
        <w:t>Davi, NK</w:t>
      </w:r>
      <w:r w:rsidRPr="005B23CE">
        <w:rPr>
          <w:bCs/>
          <w:sz w:val="22"/>
          <w:szCs w:val="22"/>
        </w:rPr>
        <w:t xml:space="preserve">, The impact of the COVID-19 epidemic on mental health of undergraduate students in New Jersey, cross-sectional study.  </w:t>
      </w:r>
      <w:r w:rsidRPr="005B23CE">
        <w:rPr>
          <w:bCs/>
          <w:i/>
          <w:sz w:val="22"/>
          <w:szCs w:val="22"/>
        </w:rPr>
        <w:t xml:space="preserve">PLOS One- Public Health, </w:t>
      </w:r>
      <w:hyperlink r:id="rId24" w:history="1">
        <w:r w:rsidR="00EE1FEB" w:rsidRPr="005B23CE">
          <w:rPr>
            <w:rStyle w:val="Hyperlink"/>
            <w:bCs/>
            <w:sz w:val="22"/>
            <w:szCs w:val="22"/>
          </w:rPr>
          <w:t>https://doi.org/10.1371/journal.pone.0239696</w:t>
        </w:r>
      </w:hyperlink>
    </w:p>
    <w:p w14:paraId="0595DC82" w14:textId="13C24389" w:rsidR="001A54DF" w:rsidRPr="005B23CE" w:rsidRDefault="008A0A3B"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2019</w:t>
      </w:r>
      <w:r w:rsidR="004E2901" w:rsidRPr="005B23CE">
        <w:rPr>
          <w:bCs/>
          <w:sz w:val="22"/>
          <w:szCs w:val="22"/>
        </w:rPr>
        <w:tab/>
      </w:r>
      <w:r w:rsidRPr="005B23CE">
        <w:rPr>
          <w:bCs/>
          <w:sz w:val="22"/>
          <w:szCs w:val="22"/>
        </w:rPr>
        <w:tab/>
      </w:r>
      <w:r w:rsidR="004E2901" w:rsidRPr="005B23CE">
        <w:rPr>
          <w:bCs/>
          <w:sz w:val="22"/>
          <w:szCs w:val="22"/>
        </w:rPr>
        <w:t>Björklund</w:t>
      </w:r>
      <w:r w:rsidR="001D774A" w:rsidRPr="005B23CE">
        <w:rPr>
          <w:bCs/>
          <w:sz w:val="22"/>
          <w:szCs w:val="22"/>
        </w:rPr>
        <w:t xml:space="preserve"> J</w:t>
      </w:r>
      <w:r w:rsidR="004E2901" w:rsidRPr="005B23CE">
        <w:rPr>
          <w:bCs/>
          <w:sz w:val="22"/>
          <w:szCs w:val="22"/>
        </w:rPr>
        <w:t>, Georg von Arx, Daniel Nievergelt, Loïc Schneider, Patrick Fonti, Anne Verstege, Holger Gärtner, Fritz Schweingruber, Rob Wilson, Björn Gunnarson, Björn Günther, Alexander Kirdyanov, Martin Wilmking, Tobias Scharnweber, Neil Loader, Song Huiming, Andrea Hevia, Ryszard Kaczka, Karolina Janecka, Markus Kochbeck, Claudia Hartl-Maier, Jan Esper, Kurt Nicolussi, Yu Liu, Laia Andreu-Hayles,</w:t>
      </w:r>
      <w:r w:rsidR="004E2901" w:rsidRPr="005B23CE">
        <w:rPr>
          <w:b/>
          <w:bCs/>
          <w:sz w:val="22"/>
          <w:szCs w:val="22"/>
        </w:rPr>
        <w:t xml:space="preserve"> Davi</w:t>
      </w:r>
      <w:r w:rsidR="001D774A" w:rsidRPr="005B23CE">
        <w:rPr>
          <w:b/>
          <w:bCs/>
          <w:sz w:val="22"/>
          <w:szCs w:val="22"/>
        </w:rPr>
        <w:t xml:space="preserve"> N</w:t>
      </w:r>
      <w:r w:rsidR="004E2901" w:rsidRPr="005B23CE">
        <w:rPr>
          <w:bCs/>
          <w:sz w:val="22"/>
          <w:szCs w:val="22"/>
        </w:rPr>
        <w:t>, Jan van Den Bulcke, De Mil</w:t>
      </w:r>
      <w:r w:rsidR="001D774A" w:rsidRPr="005B23CE">
        <w:rPr>
          <w:bCs/>
          <w:sz w:val="22"/>
          <w:szCs w:val="22"/>
        </w:rPr>
        <w:t xml:space="preserve"> T</w:t>
      </w:r>
      <w:r w:rsidR="004E2901" w:rsidRPr="005B23CE">
        <w:rPr>
          <w:bCs/>
          <w:sz w:val="22"/>
          <w:szCs w:val="22"/>
        </w:rPr>
        <w:t>, Trouet</w:t>
      </w:r>
      <w:r w:rsidR="001D774A" w:rsidRPr="005B23CE">
        <w:rPr>
          <w:bCs/>
          <w:sz w:val="22"/>
          <w:szCs w:val="22"/>
        </w:rPr>
        <w:t xml:space="preserve"> V</w:t>
      </w:r>
      <w:r w:rsidR="004E2901" w:rsidRPr="005B23CE">
        <w:rPr>
          <w:bCs/>
          <w:sz w:val="22"/>
          <w:szCs w:val="22"/>
        </w:rPr>
        <w:t>, Danny McCarroll, Oelkers</w:t>
      </w:r>
      <w:r w:rsidR="001D774A" w:rsidRPr="005B23CE">
        <w:rPr>
          <w:bCs/>
          <w:sz w:val="22"/>
          <w:szCs w:val="22"/>
        </w:rPr>
        <w:t xml:space="preserve"> R</w:t>
      </w:r>
      <w:r w:rsidR="004E2901" w:rsidRPr="005B23CE">
        <w:rPr>
          <w:bCs/>
          <w:sz w:val="22"/>
          <w:szCs w:val="22"/>
        </w:rPr>
        <w:t>, Geary</w:t>
      </w:r>
      <w:r w:rsidR="001D774A" w:rsidRPr="005B23CE">
        <w:rPr>
          <w:bCs/>
          <w:sz w:val="22"/>
          <w:szCs w:val="22"/>
        </w:rPr>
        <w:t xml:space="preserve"> J</w:t>
      </w:r>
      <w:r w:rsidR="004E2901" w:rsidRPr="005B23CE">
        <w:rPr>
          <w:bCs/>
          <w:sz w:val="22"/>
          <w:szCs w:val="22"/>
        </w:rPr>
        <w:t>, Mundo</w:t>
      </w:r>
      <w:r w:rsidR="001D774A" w:rsidRPr="005B23CE">
        <w:rPr>
          <w:bCs/>
          <w:sz w:val="22"/>
          <w:szCs w:val="22"/>
        </w:rPr>
        <w:t xml:space="preserve"> I</w:t>
      </w:r>
      <w:r w:rsidR="004E2901" w:rsidRPr="005B23CE">
        <w:rPr>
          <w:bCs/>
          <w:sz w:val="22"/>
          <w:szCs w:val="22"/>
        </w:rPr>
        <w:t>, Villalba</w:t>
      </w:r>
      <w:r w:rsidR="001D774A" w:rsidRPr="005B23CE">
        <w:rPr>
          <w:bCs/>
          <w:sz w:val="22"/>
          <w:szCs w:val="22"/>
        </w:rPr>
        <w:t xml:space="preserve"> R</w:t>
      </w:r>
      <w:r w:rsidR="004E2901" w:rsidRPr="005B23CE">
        <w:rPr>
          <w:bCs/>
          <w:sz w:val="22"/>
          <w:szCs w:val="22"/>
        </w:rPr>
        <w:t>, Meko</w:t>
      </w:r>
      <w:r w:rsidR="001D774A" w:rsidRPr="005B23CE">
        <w:rPr>
          <w:bCs/>
          <w:sz w:val="22"/>
          <w:szCs w:val="22"/>
        </w:rPr>
        <w:t xml:space="preserve"> M</w:t>
      </w:r>
      <w:r w:rsidR="004E2901" w:rsidRPr="005B23CE">
        <w:rPr>
          <w:bCs/>
          <w:sz w:val="22"/>
          <w:szCs w:val="22"/>
        </w:rPr>
        <w:t>, Timonen</w:t>
      </w:r>
      <w:r w:rsidR="001D774A" w:rsidRPr="005B23CE">
        <w:rPr>
          <w:bCs/>
          <w:sz w:val="22"/>
          <w:szCs w:val="22"/>
        </w:rPr>
        <w:t xml:space="preserve"> M,</w:t>
      </w:r>
      <w:r w:rsidR="004E2901" w:rsidRPr="005B23CE">
        <w:rPr>
          <w:bCs/>
          <w:sz w:val="22"/>
          <w:szCs w:val="22"/>
        </w:rPr>
        <w:t xml:space="preserve"> and Frank</w:t>
      </w:r>
      <w:r w:rsidR="001D774A" w:rsidRPr="005B23CE">
        <w:rPr>
          <w:bCs/>
          <w:sz w:val="22"/>
          <w:szCs w:val="22"/>
        </w:rPr>
        <w:t xml:space="preserve"> D</w:t>
      </w:r>
      <w:r w:rsidR="004E2901" w:rsidRPr="005B23CE">
        <w:rPr>
          <w:bCs/>
          <w:sz w:val="22"/>
          <w:szCs w:val="22"/>
        </w:rPr>
        <w:t xml:space="preserve">, </w:t>
      </w:r>
      <w:r w:rsidRPr="005B23CE">
        <w:rPr>
          <w:bCs/>
          <w:sz w:val="22"/>
          <w:szCs w:val="22"/>
        </w:rPr>
        <w:t xml:space="preserve">Scientific merits and analytical challenges of tree-ring densitometry, </w:t>
      </w:r>
      <w:r w:rsidRPr="005B23CE">
        <w:rPr>
          <w:bCs/>
          <w:i/>
          <w:sz w:val="22"/>
          <w:szCs w:val="22"/>
        </w:rPr>
        <w:t>Reviews of Geophysics</w:t>
      </w:r>
      <w:r w:rsidRPr="005B23CE">
        <w:rPr>
          <w:bCs/>
          <w:sz w:val="22"/>
          <w:szCs w:val="22"/>
        </w:rPr>
        <w:t xml:space="preserve"> </w:t>
      </w:r>
      <w:r w:rsidR="009C4E6E" w:rsidRPr="005B23CE">
        <w:rPr>
          <w:color w:val="323232"/>
        </w:rPr>
        <w:t>57</w:t>
      </w:r>
      <w:r w:rsidR="009C4E6E" w:rsidRPr="005B23CE">
        <w:rPr>
          <w:rStyle w:val="apple-converted-space"/>
          <w:color w:val="323232"/>
        </w:rPr>
        <w:t>,</w:t>
      </w:r>
      <w:r w:rsidR="009C4E6E" w:rsidRPr="005B23CE">
        <w:rPr>
          <w:color w:val="323232"/>
        </w:rPr>
        <w:t xml:space="preserve"> pp.</w:t>
      </w:r>
      <w:r w:rsidR="009C4E6E" w:rsidRPr="005B23CE">
        <w:rPr>
          <w:rStyle w:val="apple-converted-space"/>
          <w:color w:val="323232"/>
        </w:rPr>
        <w:t> </w:t>
      </w:r>
      <w:r w:rsidR="009C4E6E" w:rsidRPr="005B23CE">
        <w:rPr>
          <w:color w:val="323232"/>
        </w:rPr>
        <w:t>1224-1264,</w:t>
      </w:r>
      <w:r w:rsidR="009C4E6E" w:rsidRPr="005B23CE">
        <w:rPr>
          <w:rStyle w:val="apple-converted-space"/>
          <w:color w:val="323232"/>
        </w:rPr>
        <w:t> </w:t>
      </w:r>
      <w:hyperlink r:id="rId25" w:tgtFrame="_blank" w:history="1">
        <w:r w:rsidR="009C4E6E" w:rsidRPr="005B23CE">
          <w:rPr>
            <w:rStyle w:val="Hyperlink"/>
            <w:color w:val="0C7DBB"/>
          </w:rPr>
          <w:t>10.1029/2019RG000642</w:t>
        </w:r>
      </w:hyperlink>
    </w:p>
    <w:p w14:paraId="34269B04" w14:textId="2F1AFEE5" w:rsidR="001427E8" w:rsidRPr="005B23CE" w:rsidRDefault="00682890" w:rsidP="001427E8">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2019</w:t>
      </w:r>
      <w:r w:rsidRPr="005B23CE">
        <w:rPr>
          <w:bCs/>
          <w:sz w:val="22"/>
          <w:szCs w:val="22"/>
        </w:rPr>
        <w:tab/>
      </w:r>
      <w:r w:rsidR="000B4940" w:rsidRPr="005B23CE">
        <w:rPr>
          <w:bCs/>
          <w:sz w:val="22"/>
          <w:szCs w:val="22"/>
        </w:rPr>
        <w:tab/>
        <w:t xml:space="preserve">Wilson, R., Wood, C., Oelkers, R., Haberbauer, L., Luckman, B., Morimoto, D., Andreu Hayles, L., D’Arrigo, R., </w:t>
      </w:r>
      <w:r w:rsidR="000B4940" w:rsidRPr="005B23CE">
        <w:rPr>
          <w:b/>
          <w:bCs/>
          <w:sz w:val="22"/>
          <w:szCs w:val="22"/>
        </w:rPr>
        <w:t>Davi, N</w:t>
      </w:r>
      <w:r w:rsidR="000B4940" w:rsidRPr="005B23CE">
        <w:rPr>
          <w:bCs/>
          <w:sz w:val="22"/>
          <w:szCs w:val="22"/>
        </w:rPr>
        <w:t xml:space="preserve">., Cook, E., Krusic, P., Anchukaitis, K., Wiles, G. </w:t>
      </w:r>
      <w:r w:rsidR="001427E8" w:rsidRPr="001427E8">
        <w:rPr>
          <w:bCs/>
          <w:sz w:val="22"/>
          <w:szCs w:val="22"/>
        </w:rPr>
        <w:t>Improved dendroclimatic calibration using blue intensity in the southern Yukon</w:t>
      </w:r>
      <w:r w:rsidR="001427E8">
        <w:rPr>
          <w:bCs/>
          <w:sz w:val="22"/>
          <w:szCs w:val="22"/>
        </w:rPr>
        <w:t xml:space="preserve">, </w:t>
      </w:r>
      <w:r w:rsidR="00461081" w:rsidRPr="005B23CE">
        <w:rPr>
          <w:bCs/>
          <w:i/>
          <w:sz w:val="22"/>
          <w:szCs w:val="22"/>
        </w:rPr>
        <w:t>The Holocene:</w:t>
      </w:r>
      <w:r w:rsidR="00461081" w:rsidRPr="005B23CE">
        <w:rPr>
          <w:bCs/>
          <w:sz w:val="22"/>
          <w:szCs w:val="22"/>
        </w:rPr>
        <w:t xml:space="preserve"> 1-14: </w:t>
      </w:r>
      <w:hyperlink r:id="rId26" w:history="1">
        <w:r w:rsidR="001427E8" w:rsidRPr="000B2D81">
          <w:rPr>
            <w:rStyle w:val="Hyperlink"/>
            <w:bCs/>
            <w:sz w:val="22"/>
            <w:szCs w:val="22"/>
          </w:rPr>
          <w:t>https://journals.sagepub.com/doi/pdf/10.1177/0959683619862037</w:t>
        </w:r>
      </w:hyperlink>
    </w:p>
    <w:p w14:paraId="39B16E42" w14:textId="6D706472" w:rsidR="001427E8" w:rsidRPr="001427E8" w:rsidRDefault="00836ACD" w:rsidP="001427E8">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2019</w:t>
      </w:r>
      <w:r w:rsidRPr="005B23CE">
        <w:rPr>
          <w:bCs/>
          <w:sz w:val="22"/>
          <w:szCs w:val="22"/>
        </w:rPr>
        <w:tab/>
      </w:r>
      <w:r w:rsidRPr="005B23CE">
        <w:rPr>
          <w:bCs/>
          <w:sz w:val="22"/>
          <w:szCs w:val="22"/>
        </w:rPr>
        <w:tab/>
      </w:r>
      <w:r w:rsidR="00FE5BE8" w:rsidRPr="005B23CE">
        <w:rPr>
          <w:b/>
          <w:bCs/>
          <w:sz w:val="22"/>
          <w:szCs w:val="22"/>
        </w:rPr>
        <w:t>Davi N</w:t>
      </w:r>
      <w:r w:rsidR="00FE5BE8" w:rsidRPr="005B23CE">
        <w:rPr>
          <w:bCs/>
          <w:sz w:val="22"/>
          <w:szCs w:val="22"/>
        </w:rPr>
        <w:t>, Lockwood J, Fiondella F, Pringle P, Oelkers</w:t>
      </w:r>
      <w:r w:rsidR="00682890" w:rsidRPr="005B23CE">
        <w:rPr>
          <w:bCs/>
          <w:sz w:val="22"/>
          <w:szCs w:val="22"/>
        </w:rPr>
        <w:t xml:space="preserve"> </w:t>
      </w:r>
      <w:r w:rsidR="00FE5BE8" w:rsidRPr="005B23CE">
        <w:rPr>
          <w:bCs/>
          <w:sz w:val="22"/>
          <w:szCs w:val="22"/>
        </w:rPr>
        <w:t>R,Tree-Ring E</w:t>
      </w:r>
      <w:r w:rsidR="00682890" w:rsidRPr="005B23CE">
        <w:rPr>
          <w:bCs/>
          <w:sz w:val="22"/>
          <w:szCs w:val="22"/>
        </w:rPr>
        <w:t>xpeditions (TREX</w:t>
      </w:r>
      <w:r w:rsidR="00FE5BE8" w:rsidRPr="005B23CE">
        <w:rPr>
          <w:bCs/>
          <w:sz w:val="22"/>
          <w:szCs w:val="22"/>
        </w:rPr>
        <w:t xml:space="preserve">): </w:t>
      </w:r>
      <w:r w:rsidR="00682890" w:rsidRPr="005B23CE">
        <w:rPr>
          <w:bCs/>
          <w:sz w:val="22"/>
          <w:szCs w:val="22"/>
        </w:rPr>
        <w:t>Online labs that guide students to think like scientists.</w:t>
      </w:r>
      <w:r w:rsidR="00FE5BE8" w:rsidRPr="005B23CE">
        <w:rPr>
          <w:bCs/>
          <w:sz w:val="22"/>
          <w:szCs w:val="22"/>
        </w:rPr>
        <w:t xml:space="preserve"> </w:t>
      </w:r>
      <w:r w:rsidR="00FE5BE8" w:rsidRPr="005B23CE">
        <w:rPr>
          <w:bCs/>
          <w:i/>
          <w:sz w:val="22"/>
          <w:szCs w:val="22"/>
        </w:rPr>
        <w:t>Journal of Tree-Ring Research</w:t>
      </w:r>
      <w:r w:rsidR="00BD5889" w:rsidRPr="005B23CE">
        <w:t xml:space="preserve"> </w:t>
      </w:r>
      <w:r w:rsidR="00BD5889" w:rsidRPr="005B23CE">
        <w:rPr>
          <w:bCs/>
          <w:i/>
          <w:sz w:val="22"/>
          <w:szCs w:val="22"/>
        </w:rPr>
        <w:t xml:space="preserve">Vol. 75(2), pp. 160–166 DOI: </w:t>
      </w:r>
      <w:hyperlink r:id="rId27" w:history="1">
        <w:r w:rsidR="001427E8" w:rsidRPr="000B2D81">
          <w:rPr>
            <w:rStyle w:val="Hyperlink"/>
            <w:bCs/>
            <w:i/>
            <w:sz w:val="22"/>
            <w:szCs w:val="22"/>
          </w:rPr>
          <w:t>http://dx.doi.org/10.3959/1536-1098-75.2.160</w:t>
        </w:r>
      </w:hyperlink>
    </w:p>
    <w:p w14:paraId="412260F5" w14:textId="138EBF14" w:rsidR="001427E8" w:rsidRPr="00921083" w:rsidRDefault="00236B2A" w:rsidP="00921083">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2018</w:t>
      </w:r>
      <w:r w:rsidRPr="005B23CE">
        <w:rPr>
          <w:bCs/>
          <w:sz w:val="22"/>
          <w:szCs w:val="22"/>
        </w:rPr>
        <w:tab/>
      </w:r>
      <w:r w:rsidR="001A54DF" w:rsidRPr="005B23CE">
        <w:rPr>
          <w:bCs/>
          <w:sz w:val="22"/>
          <w:szCs w:val="22"/>
        </w:rPr>
        <w:tab/>
        <w:t>Buentgen</w:t>
      </w:r>
      <w:r w:rsidR="00DC5DFD" w:rsidRPr="005B23CE">
        <w:rPr>
          <w:bCs/>
          <w:sz w:val="22"/>
          <w:szCs w:val="22"/>
        </w:rPr>
        <w:t xml:space="preserve"> U, </w:t>
      </w:r>
      <w:r w:rsidR="001A54DF" w:rsidRPr="005B23CE">
        <w:rPr>
          <w:bCs/>
          <w:sz w:val="22"/>
          <w:szCs w:val="22"/>
        </w:rPr>
        <w:t>Wacker</w:t>
      </w:r>
      <w:r w:rsidR="00DC5DFD" w:rsidRPr="005B23CE">
        <w:rPr>
          <w:bCs/>
          <w:sz w:val="22"/>
          <w:szCs w:val="22"/>
        </w:rPr>
        <w:t xml:space="preserve"> L, </w:t>
      </w:r>
      <w:r w:rsidR="001A54DF" w:rsidRPr="005B23CE">
        <w:rPr>
          <w:bCs/>
          <w:sz w:val="22"/>
          <w:szCs w:val="22"/>
        </w:rPr>
        <w:t>Galvan</w:t>
      </w:r>
      <w:r w:rsidR="00DC5DFD" w:rsidRPr="005B23CE">
        <w:rPr>
          <w:bCs/>
          <w:sz w:val="22"/>
          <w:szCs w:val="22"/>
        </w:rPr>
        <w:t xml:space="preserve"> D</w:t>
      </w:r>
      <w:r w:rsidR="001A54DF" w:rsidRPr="005B23CE">
        <w:rPr>
          <w:bCs/>
          <w:sz w:val="22"/>
          <w:szCs w:val="22"/>
        </w:rPr>
        <w:t>, Arnold</w:t>
      </w:r>
      <w:r w:rsidR="00DC5DFD" w:rsidRPr="005B23CE">
        <w:rPr>
          <w:bCs/>
          <w:sz w:val="22"/>
          <w:szCs w:val="22"/>
        </w:rPr>
        <w:t xml:space="preserve"> S</w:t>
      </w:r>
      <w:r w:rsidR="001A54DF" w:rsidRPr="005B23CE">
        <w:rPr>
          <w:bCs/>
          <w:sz w:val="22"/>
          <w:szCs w:val="22"/>
        </w:rPr>
        <w:t>, Arseneault</w:t>
      </w:r>
      <w:r w:rsidR="00DC5DFD" w:rsidRPr="005B23CE">
        <w:rPr>
          <w:bCs/>
          <w:sz w:val="22"/>
          <w:szCs w:val="22"/>
        </w:rPr>
        <w:t xml:space="preserve"> D</w:t>
      </w:r>
      <w:r w:rsidR="001A54DF" w:rsidRPr="005B23CE">
        <w:rPr>
          <w:bCs/>
          <w:sz w:val="22"/>
          <w:szCs w:val="22"/>
        </w:rPr>
        <w:t>, Baillie</w:t>
      </w:r>
      <w:r w:rsidR="00DC5DFD" w:rsidRPr="005B23CE">
        <w:rPr>
          <w:bCs/>
          <w:sz w:val="22"/>
          <w:szCs w:val="22"/>
        </w:rPr>
        <w:t xml:space="preserve"> M</w:t>
      </w:r>
      <w:r w:rsidR="001A54DF" w:rsidRPr="005B23CE">
        <w:rPr>
          <w:bCs/>
          <w:sz w:val="22"/>
          <w:szCs w:val="22"/>
        </w:rPr>
        <w:t>, Beer</w:t>
      </w:r>
      <w:r w:rsidR="00DC5DFD" w:rsidRPr="005B23CE">
        <w:rPr>
          <w:bCs/>
          <w:sz w:val="22"/>
          <w:szCs w:val="22"/>
        </w:rPr>
        <w:t xml:space="preserve"> J</w:t>
      </w:r>
      <w:r w:rsidR="001A54DF" w:rsidRPr="005B23CE">
        <w:rPr>
          <w:bCs/>
          <w:sz w:val="22"/>
          <w:szCs w:val="22"/>
        </w:rPr>
        <w:t>, Bernabei</w:t>
      </w:r>
      <w:r w:rsidR="00DC5DFD" w:rsidRPr="005B23CE">
        <w:rPr>
          <w:bCs/>
          <w:sz w:val="22"/>
          <w:szCs w:val="22"/>
        </w:rPr>
        <w:t xml:space="preserve"> M</w:t>
      </w:r>
      <w:r w:rsidR="001A54DF" w:rsidRPr="005B23CE">
        <w:rPr>
          <w:bCs/>
          <w:sz w:val="22"/>
          <w:szCs w:val="22"/>
        </w:rPr>
        <w:t>, Bleicher</w:t>
      </w:r>
      <w:r w:rsidR="00DC5DFD" w:rsidRPr="005B23CE">
        <w:rPr>
          <w:bCs/>
          <w:sz w:val="22"/>
          <w:szCs w:val="22"/>
        </w:rPr>
        <w:t xml:space="preserve"> N</w:t>
      </w:r>
      <w:r w:rsidR="001A54DF" w:rsidRPr="005B23CE">
        <w:rPr>
          <w:bCs/>
          <w:sz w:val="22"/>
          <w:szCs w:val="22"/>
        </w:rPr>
        <w:t>, Boswijk</w:t>
      </w:r>
      <w:r w:rsidR="00DC5DFD" w:rsidRPr="005B23CE">
        <w:rPr>
          <w:bCs/>
          <w:sz w:val="22"/>
          <w:szCs w:val="22"/>
        </w:rPr>
        <w:t xml:space="preserve"> G</w:t>
      </w:r>
      <w:r w:rsidR="001A54DF" w:rsidRPr="005B23CE">
        <w:rPr>
          <w:bCs/>
          <w:sz w:val="22"/>
          <w:szCs w:val="22"/>
        </w:rPr>
        <w:t>, Bräuning</w:t>
      </w:r>
      <w:r w:rsidR="00DC5DFD" w:rsidRPr="005B23CE">
        <w:rPr>
          <w:bCs/>
          <w:sz w:val="22"/>
          <w:szCs w:val="22"/>
        </w:rPr>
        <w:t xml:space="preserve"> A</w:t>
      </w:r>
      <w:r w:rsidR="001A54DF" w:rsidRPr="005B23CE">
        <w:rPr>
          <w:bCs/>
          <w:sz w:val="22"/>
          <w:szCs w:val="22"/>
        </w:rPr>
        <w:t>, Carrer</w:t>
      </w:r>
      <w:r w:rsidR="00DC5DFD" w:rsidRPr="005B23CE">
        <w:rPr>
          <w:bCs/>
          <w:sz w:val="22"/>
          <w:szCs w:val="22"/>
        </w:rPr>
        <w:t xml:space="preserve"> M</w:t>
      </w:r>
      <w:r w:rsidR="001A54DF" w:rsidRPr="005B23CE">
        <w:rPr>
          <w:bCs/>
          <w:sz w:val="22"/>
          <w:szCs w:val="22"/>
        </w:rPr>
        <w:t>, Ljungqvist</w:t>
      </w:r>
      <w:r w:rsidR="00DC5DFD" w:rsidRPr="005B23CE">
        <w:rPr>
          <w:bCs/>
          <w:sz w:val="22"/>
          <w:szCs w:val="22"/>
        </w:rPr>
        <w:t xml:space="preserve"> F</w:t>
      </w:r>
      <w:r w:rsidR="001A54DF" w:rsidRPr="005B23CE">
        <w:rPr>
          <w:bCs/>
          <w:sz w:val="22"/>
          <w:szCs w:val="22"/>
        </w:rPr>
        <w:t>, Cherubini</w:t>
      </w:r>
      <w:r w:rsidR="00DC5DFD" w:rsidRPr="005B23CE">
        <w:rPr>
          <w:bCs/>
          <w:sz w:val="22"/>
          <w:szCs w:val="22"/>
        </w:rPr>
        <w:t xml:space="preserve"> P</w:t>
      </w:r>
      <w:r w:rsidR="001A54DF" w:rsidRPr="005B23CE">
        <w:rPr>
          <w:bCs/>
          <w:sz w:val="22"/>
          <w:szCs w:val="22"/>
        </w:rPr>
        <w:t>, Christl</w:t>
      </w:r>
      <w:r w:rsidR="00DC5DFD" w:rsidRPr="005B23CE">
        <w:rPr>
          <w:bCs/>
          <w:sz w:val="22"/>
          <w:szCs w:val="22"/>
        </w:rPr>
        <w:t xml:space="preserve"> M, </w:t>
      </w:r>
      <w:r w:rsidR="001A54DF" w:rsidRPr="005B23CE">
        <w:rPr>
          <w:bCs/>
          <w:sz w:val="22"/>
          <w:szCs w:val="22"/>
        </w:rPr>
        <w:t>Christie</w:t>
      </w:r>
      <w:r w:rsidR="00DC5DFD" w:rsidRPr="005B23CE">
        <w:rPr>
          <w:bCs/>
          <w:sz w:val="22"/>
          <w:szCs w:val="22"/>
        </w:rPr>
        <w:t xml:space="preserve"> D</w:t>
      </w:r>
      <w:r w:rsidR="001A54DF" w:rsidRPr="005B23CE">
        <w:rPr>
          <w:bCs/>
          <w:sz w:val="22"/>
          <w:szCs w:val="22"/>
        </w:rPr>
        <w:t>, Clark</w:t>
      </w:r>
      <w:r w:rsidR="00DC5DFD" w:rsidRPr="005B23CE">
        <w:rPr>
          <w:bCs/>
          <w:sz w:val="22"/>
          <w:szCs w:val="22"/>
        </w:rPr>
        <w:t xml:space="preserve"> P, </w:t>
      </w:r>
      <w:r w:rsidR="001A54DF" w:rsidRPr="005B23CE">
        <w:rPr>
          <w:bCs/>
          <w:sz w:val="22"/>
          <w:szCs w:val="22"/>
        </w:rPr>
        <w:t>Cook</w:t>
      </w:r>
      <w:r w:rsidR="00DC5DFD" w:rsidRPr="005B23CE">
        <w:rPr>
          <w:bCs/>
          <w:sz w:val="22"/>
          <w:szCs w:val="22"/>
        </w:rPr>
        <w:t xml:space="preserve"> C,</w:t>
      </w:r>
      <w:r w:rsidR="001A54DF" w:rsidRPr="005B23CE">
        <w:rPr>
          <w:bCs/>
          <w:sz w:val="22"/>
          <w:szCs w:val="22"/>
        </w:rPr>
        <w:t xml:space="preserve"> D'Arrigo</w:t>
      </w:r>
      <w:r w:rsidR="00DC5DFD" w:rsidRPr="005B23CE">
        <w:rPr>
          <w:bCs/>
          <w:sz w:val="22"/>
          <w:szCs w:val="22"/>
        </w:rPr>
        <w:t xml:space="preserve"> R</w:t>
      </w:r>
      <w:r w:rsidR="001A54DF" w:rsidRPr="005B23CE">
        <w:rPr>
          <w:bCs/>
          <w:sz w:val="22"/>
          <w:szCs w:val="22"/>
        </w:rPr>
        <w:t>,</w:t>
      </w:r>
      <w:r w:rsidR="001A54DF" w:rsidRPr="005B23CE">
        <w:rPr>
          <w:b/>
          <w:bCs/>
          <w:sz w:val="22"/>
          <w:szCs w:val="22"/>
        </w:rPr>
        <w:t xml:space="preserve"> Davi</w:t>
      </w:r>
      <w:r w:rsidRPr="005B23CE">
        <w:rPr>
          <w:b/>
          <w:bCs/>
          <w:sz w:val="22"/>
          <w:szCs w:val="22"/>
        </w:rPr>
        <w:t xml:space="preserve"> N</w:t>
      </w:r>
      <w:r w:rsidR="001A54DF" w:rsidRPr="005B23CE">
        <w:rPr>
          <w:bCs/>
          <w:sz w:val="22"/>
          <w:szCs w:val="22"/>
        </w:rPr>
        <w:t>, Eggertsson</w:t>
      </w:r>
      <w:r w:rsidR="00DC5DFD" w:rsidRPr="005B23CE">
        <w:rPr>
          <w:bCs/>
          <w:sz w:val="22"/>
          <w:szCs w:val="22"/>
        </w:rPr>
        <w:t xml:space="preserve"> O, </w:t>
      </w:r>
      <w:r w:rsidR="001A54DF" w:rsidRPr="005B23CE">
        <w:rPr>
          <w:bCs/>
          <w:sz w:val="22"/>
          <w:szCs w:val="22"/>
        </w:rPr>
        <w:t>Esper</w:t>
      </w:r>
      <w:r w:rsidR="00DC5DFD" w:rsidRPr="005B23CE">
        <w:rPr>
          <w:bCs/>
          <w:sz w:val="22"/>
          <w:szCs w:val="22"/>
        </w:rPr>
        <w:t xml:space="preserve"> J</w:t>
      </w:r>
      <w:r w:rsidR="001A54DF" w:rsidRPr="005B23CE">
        <w:rPr>
          <w:bCs/>
          <w:sz w:val="22"/>
          <w:szCs w:val="22"/>
        </w:rPr>
        <w:t>, Fowler</w:t>
      </w:r>
      <w:r w:rsidR="00DC5DFD" w:rsidRPr="005B23CE">
        <w:rPr>
          <w:bCs/>
          <w:sz w:val="22"/>
          <w:szCs w:val="22"/>
        </w:rPr>
        <w:t xml:space="preserve"> A</w:t>
      </w:r>
      <w:r w:rsidR="001A54DF" w:rsidRPr="005B23CE">
        <w:rPr>
          <w:bCs/>
          <w:sz w:val="22"/>
          <w:szCs w:val="22"/>
        </w:rPr>
        <w:t>, Gedalof</w:t>
      </w:r>
      <w:r w:rsidR="00DC5DFD" w:rsidRPr="005B23CE">
        <w:rPr>
          <w:bCs/>
          <w:sz w:val="22"/>
          <w:szCs w:val="22"/>
        </w:rPr>
        <w:t xml:space="preserve"> Z,</w:t>
      </w:r>
      <w:r w:rsidR="001A54DF" w:rsidRPr="005B23CE">
        <w:rPr>
          <w:bCs/>
          <w:sz w:val="22"/>
          <w:szCs w:val="22"/>
        </w:rPr>
        <w:t xml:space="preserve"> Gennaretti</w:t>
      </w:r>
      <w:r w:rsidR="00DC5DFD" w:rsidRPr="005B23CE">
        <w:rPr>
          <w:bCs/>
          <w:sz w:val="22"/>
          <w:szCs w:val="22"/>
        </w:rPr>
        <w:t xml:space="preserve"> F</w:t>
      </w:r>
      <w:r w:rsidR="001A54DF" w:rsidRPr="005B23CE">
        <w:rPr>
          <w:bCs/>
          <w:sz w:val="22"/>
          <w:szCs w:val="22"/>
        </w:rPr>
        <w:t>, Griessinger</w:t>
      </w:r>
      <w:r w:rsidR="00DC5DFD" w:rsidRPr="005B23CE">
        <w:rPr>
          <w:bCs/>
          <w:sz w:val="22"/>
          <w:szCs w:val="22"/>
        </w:rPr>
        <w:t xml:space="preserve"> J</w:t>
      </w:r>
      <w:r w:rsidR="001A54DF" w:rsidRPr="005B23CE">
        <w:rPr>
          <w:bCs/>
          <w:sz w:val="22"/>
          <w:szCs w:val="22"/>
        </w:rPr>
        <w:t>, Grissino-Maye</w:t>
      </w:r>
      <w:r w:rsidR="00DC5DFD" w:rsidRPr="005B23CE">
        <w:rPr>
          <w:bCs/>
          <w:sz w:val="22"/>
          <w:szCs w:val="22"/>
        </w:rPr>
        <w:t xml:space="preserve">r H, </w:t>
      </w:r>
      <w:r w:rsidR="001A54DF" w:rsidRPr="005B23CE">
        <w:rPr>
          <w:bCs/>
          <w:sz w:val="22"/>
          <w:szCs w:val="22"/>
        </w:rPr>
        <w:t>Grudd</w:t>
      </w:r>
      <w:r w:rsidR="00DC5DFD" w:rsidRPr="005B23CE">
        <w:rPr>
          <w:bCs/>
          <w:sz w:val="22"/>
          <w:szCs w:val="22"/>
        </w:rPr>
        <w:t xml:space="preserve"> H</w:t>
      </w:r>
      <w:r w:rsidR="001A54DF" w:rsidRPr="005B23CE">
        <w:rPr>
          <w:bCs/>
          <w:sz w:val="22"/>
          <w:szCs w:val="22"/>
        </w:rPr>
        <w:t>, Gunnarson</w:t>
      </w:r>
      <w:r w:rsidR="00DC5DFD" w:rsidRPr="005B23CE">
        <w:rPr>
          <w:bCs/>
          <w:sz w:val="22"/>
          <w:szCs w:val="22"/>
        </w:rPr>
        <w:t xml:space="preserve"> B, </w:t>
      </w:r>
      <w:r w:rsidR="001A54DF" w:rsidRPr="005B23CE">
        <w:rPr>
          <w:bCs/>
          <w:sz w:val="22"/>
          <w:szCs w:val="22"/>
        </w:rPr>
        <w:t>Hantemirov</w:t>
      </w:r>
      <w:r w:rsidR="00DC5DFD" w:rsidRPr="005B23CE">
        <w:rPr>
          <w:bCs/>
          <w:sz w:val="22"/>
          <w:szCs w:val="22"/>
        </w:rPr>
        <w:t xml:space="preserve"> R, </w:t>
      </w:r>
      <w:r w:rsidR="001A54DF" w:rsidRPr="005B23CE">
        <w:rPr>
          <w:bCs/>
          <w:sz w:val="22"/>
          <w:szCs w:val="22"/>
        </w:rPr>
        <w:t>Herzig</w:t>
      </w:r>
      <w:r w:rsidR="00DC5DFD" w:rsidRPr="005B23CE">
        <w:rPr>
          <w:bCs/>
          <w:sz w:val="22"/>
          <w:szCs w:val="22"/>
        </w:rPr>
        <w:t xml:space="preserve"> F,</w:t>
      </w:r>
      <w:r w:rsidR="001A54DF" w:rsidRPr="005B23CE">
        <w:rPr>
          <w:bCs/>
          <w:sz w:val="22"/>
          <w:szCs w:val="22"/>
        </w:rPr>
        <w:t xml:space="preserve"> Hessl</w:t>
      </w:r>
      <w:r w:rsidR="00DC5DFD" w:rsidRPr="005B23CE">
        <w:rPr>
          <w:bCs/>
          <w:sz w:val="22"/>
          <w:szCs w:val="22"/>
        </w:rPr>
        <w:t xml:space="preserve"> A</w:t>
      </w:r>
      <w:r w:rsidR="001A54DF" w:rsidRPr="005B23CE">
        <w:rPr>
          <w:bCs/>
          <w:sz w:val="22"/>
          <w:szCs w:val="22"/>
        </w:rPr>
        <w:t xml:space="preserve">, </w:t>
      </w:r>
      <w:r w:rsidR="001427E8">
        <w:rPr>
          <w:bCs/>
          <w:sz w:val="22"/>
          <w:szCs w:val="22"/>
        </w:rPr>
        <w:t>et al.</w:t>
      </w:r>
      <w:r w:rsidR="001A54DF" w:rsidRPr="005B23CE">
        <w:rPr>
          <w:bCs/>
          <w:sz w:val="22"/>
          <w:szCs w:val="22"/>
        </w:rPr>
        <w:t xml:space="preserve"> Tree rings reveal globally coherent signature of cosmogenic radiocarbon events in 774 and 993 CE" </w:t>
      </w:r>
      <w:r w:rsidR="001A54DF" w:rsidRPr="005B23CE">
        <w:rPr>
          <w:bCs/>
          <w:i/>
          <w:sz w:val="22"/>
          <w:szCs w:val="22"/>
        </w:rPr>
        <w:t>Nature Communications</w:t>
      </w:r>
      <w:r w:rsidR="00DC5DFD" w:rsidRPr="005B23CE">
        <w:rPr>
          <w:bCs/>
          <w:i/>
          <w:sz w:val="22"/>
          <w:szCs w:val="22"/>
        </w:rPr>
        <w:t xml:space="preserve"> 9, 3605.</w:t>
      </w:r>
      <w:r w:rsidR="001427E8">
        <w:rPr>
          <w:bCs/>
          <w:i/>
          <w:sz w:val="22"/>
          <w:szCs w:val="22"/>
        </w:rPr>
        <w:t xml:space="preserve"> </w:t>
      </w:r>
      <w:hyperlink r:id="rId28" w:history="1">
        <w:r w:rsidR="001427E8" w:rsidRPr="000B2D81">
          <w:rPr>
            <w:rStyle w:val="Hyperlink"/>
            <w:bCs/>
            <w:i/>
            <w:sz w:val="22"/>
            <w:szCs w:val="22"/>
          </w:rPr>
          <w:t>https://doi.org/10.1038/s41467-018-06036-0</w:t>
        </w:r>
      </w:hyperlink>
    </w:p>
    <w:p w14:paraId="1962A3FF" w14:textId="2A530AC4" w:rsidR="00921083" w:rsidRPr="00921083" w:rsidRDefault="003A6160" w:rsidP="00921083">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2018</w:t>
      </w:r>
      <w:r w:rsidR="00BB099A" w:rsidRPr="005B23CE">
        <w:rPr>
          <w:bCs/>
          <w:sz w:val="22"/>
          <w:szCs w:val="22"/>
        </w:rPr>
        <w:tab/>
      </w:r>
      <w:r w:rsidR="00BB099A" w:rsidRPr="005B23CE">
        <w:rPr>
          <w:bCs/>
          <w:sz w:val="22"/>
          <w:szCs w:val="22"/>
        </w:rPr>
        <w:tab/>
        <w:t>Buckley BM, Hansen</w:t>
      </w:r>
      <w:r w:rsidR="00DC5DFD" w:rsidRPr="005B23CE">
        <w:rPr>
          <w:bCs/>
          <w:sz w:val="22"/>
          <w:szCs w:val="22"/>
        </w:rPr>
        <w:t xml:space="preserve"> K, Griffin K, </w:t>
      </w:r>
      <w:r w:rsidR="00BB099A" w:rsidRPr="005B23CE">
        <w:rPr>
          <w:bCs/>
          <w:sz w:val="22"/>
          <w:szCs w:val="22"/>
        </w:rPr>
        <w:t xml:space="preserve">Schmiege S, Oelkers R, D’ Arrigo, Stahle D, </w:t>
      </w:r>
      <w:r w:rsidR="00BB099A" w:rsidRPr="005B23CE">
        <w:rPr>
          <w:b/>
          <w:bCs/>
          <w:sz w:val="22"/>
          <w:szCs w:val="22"/>
        </w:rPr>
        <w:t>Davi N</w:t>
      </w:r>
      <w:r w:rsidR="00BB099A" w:rsidRPr="005B23CE">
        <w:rPr>
          <w:bCs/>
          <w:sz w:val="22"/>
          <w:szCs w:val="22"/>
        </w:rPr>
        <w:t xml:space="preserve">, Nguyen T, Le N, and Wilson R, Blue Intensity (BI) from a tropical conifer’s growth rings and links to climate, </w:t>
      </w:r>
      <w:r w:rsidR="005D4C26" w:rsidRPr="005B23CE">
        <w:rPr>
          <w:bCs/>
          <w:i/>
          <w:sz w:val="22"/>
          <w:szCs w:val="22"/>
        </w:rPr>
        <w:t>Dendochronologia</w:t>
      </w:r>
      <w:r w:rsidR="008A1301" w:rsidRPr="005B23CE">
        <w:rPr>
          <w:bCs/>
          <w:i/>
          <w:sz w:val="22"/>
          <w:szCs w:val="22"/>
        </w:rPr>
        <w:t xml:space="preserve"> V50.</w:t>
      </w:r>
      <w:r w:rsidR="00921083">
        <w:rPr>
          <w:bCs/>
          <w:i/>
          <w:sz w:val="22"/>
          <w:szCs w:val="22"/>
        </w:rPr>
        <w:t xml:space="preserve"> </w:t>
      </w:r>
      <w:hyperlink r:id="rId29" w:history="1">
        <w:r w:rsidR="00921083" w:rsidRPr="000B2D81">
          <w:rPr>
            <w:rStyle w:val="Hyperlink"/>
            <w:bCs/>
            <w:i/>
            <w:sz w:val="22"/>
            <w:szCs w:val="22"/>
          </w:rPr>
          <w:t>https://doi.org/10.1016/j.dendro.2018.04.003</w:t>
        </w:r>
      </w:hyperlink>
    </w:p>
    <w:p w14:paraId="4ED0D62C" w14:textId="42F1C4D7" w:rsidR="00921083" w:rsidRPr="005B23CE" w:rsidRDefault="004C1DAF" w:rsidP="00921083">
      <w:pPr>
        <w:widowControl w:val="0"/>
        <w:tabs>
          <w:tab w:val="left" w:pos="270"/>
          <w:tab w:val="left" w:pos="56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sz w:val="22"/>
        </w:rPr>
        <w:t>2018</w:t>
      </w:r>
      <w:r w:rsidRPr="005B23CE">
        <w:rPr>
          <w:sz w:val="22"/>
        </w:rPr>
        <w:tab/>
      </w:r>
      <w:r w:rsidRPr="00921083">
        <w:rPr>
          <w:sz w:val="22"/>
        </w:rPr>
        <w:tab/>
        <w:t xml:space="preserve">Leland, C, Cook E, Andreu-Hayles L, Pederson N, Hessl A,  Anchukaitis K, Byambasuren O, Nachin B, </w:t>
      </w:r>
      <w:r w:rsidRPr="00921083">
        <w:rPr>
          <w:b/>
          <w:sz w:val="22"/>
        </w:rPr>
        <w:t>Davi N</w:t>
      </w:r>
      <w:r w:rsidRPr="00921083">
        <w:rPr>
          <w:sz w:val="22"/>
        </w:rPr>
        <w:t xml:space="preserve">, D’Arrigo R, </w:t>
      </w:r>
      <w:r w:rsidR="00921083">
        <w:rPr>
          <w:sz w:val="22"/>
        </w:rPr>
        <w:t>Griffin K. Bishop K, Rao M</w:t>
      </w:r>
      <w:r w:rsidRPr="00921083">
        <w:rPr>
          <w:sz w:val="22"/>
        </w:rPr>
        <w:t>,</w:t>
      </w:r>
      <w:r w:rsidR="00921083" w:rsidRPr="00921083">
        <w:rPr>
          <w:sz w:val="22"/>
        </w:rPr>
        <w:t xml:space="preserve"> </w:t>
      </w:r>
      <w:r w:rsidRPr="00921083">
        <w:rPr>
          <w:sz w:val="22"/>
        </w:rPr>
        <w:t>Strip-bark Morphology and Radial Growth Trends in Ancient Pinus sibirica Trees from central Mongolia</w:t>
      </w:r>
      <w:r w:rsidRPr="00921083">
        <w:rPr>
          <w:bCs/>
          <w:sz w:val="22"/>
          <w:szCs w:val="22"/>
        </w:rPr>
        <w:t xml:space="preserve">, </w:t>
      </w:r>
      <w:r w:rsidRPr="00921083">
        <w:rPr>
          <w:bCs/>
          <w:i/>
          <w:sz w:val="22"/>
          <w:szCs w:val="22"/>
        </w:rPr>
        <w:t>Journal of Geophysical Research: Biogeosciences</w:t>
      </w:r>
      <w:r w:rsidR="009F7A53" w:rsidRPr="00921083">
        <w:rPr>
          <w:bCs/>
          <w:sz w:val="22"/>
          <w:szCs w:val="22"/>
        </w:rPr>
        <w:t xml:space="preserve">: </w:t>
      </w:r>
      <w:hyperlink r:id="rId30" w:history="1">
        <w:r w:rsidR="00921083" w:rsidRPr="000B2D81">
          <w:rPr>
            <w:rStyle w:val="Hyperlink"/>
            <w:bCs/>
            <w:sz w:val="22"/>
            <w:szCs w:val="22"/>
          </w:rPr>
          <w:t>https://doi.org/10.1002/2017JG004196</w:t>
        </w:r>
      </w:hyperlink>
    </w:p>
    <w:p w14:paraId="6CE0C06A" w14:textId="71BD986E" w:rsidR="00921083" w:rsidRPr="005B23CE" w:rsidRDefault="005D4C26" w:rsidP="00921083">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2017</w:t>
      </w:r>
      <w:r w:rsidRPr="005B23CE">
        <w:rPr>
          <w:bCs/>
          <w:sz w:val="22"/>
          <w:szCs w:val="22"/>
        </w:rPr>
        <w:tab/>
      </w:r>
      <w:r w:rsidRPr="005B23CE">
        <w:rPr>
          <w:bCs/>
          <w:sz w:val="22"/>
          <w:szCs w:val="22"/>
        </w:rPr>
        <w:tab/>
      </w:r>
      <w:r w:rsidR="00C356DA" w:rsidRPr="005B23CE">
        <w:rPr>
          <w:bCs/>
          <w:sz w:val="22"/>
          <w:szCs w:val="22"/>
        </w:rPr>
        <w:t xml:space="preserve">Wilson R;  D’Arrigo R, Andreu-Hayles L; Oelkers,R; Wiles G, Anchukaitis K, </w:t>
      </w:r>
      <w:r w:rsidR="00C356DA" w:rsidRPr="005B23CE">
        <w:rPr>
          <w:b/>
          <w:bCs/>
          <w:sz w:val="22"/>
          <w:szCs w:val="22"/>
        </w:rPr>
        <w:t>Davi N</w:t>
      </w:r>
      <w:r w:rsidR="00582C89">
        <w:rPr>
          <w:bCs/>
          <w:sz w:val="22"/>
          <w:szCs w:val="22"/>
        </w:rPr>
        <w:t>,</w:t>
      </w:r>
      <w:r w:rsidR="00C356DA" w:rsidRPr="005B23CE">
        <w:rPr>
          <w:bCs/>
          <w:sz w:val="22"/>
          <w:szCs w:val="22"/>
        </w:rPr>
        <w:t xml:space="preserve"> </w:t>
      </w:r>
      <w:r w:rsidR="00921083" w:rsidRPr="00921083">
        <w:rPr>
          <w:bCs/>
          <w:sz w:val="22"/>
          <w:szCs w:val="22"/>
        </w:rPr>
        <w:lastRenderedPageBreak/>
        <w:t>Experiments based on blue intensity for reconstructing North Pacific temperatures along the Gulf of Alaska</w:t>
      </w:r>
      <w:r w:rsidR="00BB099A" w:rsidRPr="005B23CE">
        <w:rPr>
          <w:bCs/>
          <w:sz w:val="22"/>
          <w:szCs w:val="22"/>
        </w:rPr>
        <w:t>.</w:t>
      </w:r>
      <w:r w:rsidR="009F7A53" w:rsidRPr="005B23CE">
        <w:rPr>
          <w:bCs/>
          <w:sz w:val="22"/>
          <w:szCs w:val="22"/>
        </w:rPr>
        <w:t xml:space="preserve"> </w:t>
      </w:r>
      <w:r w:rsidR="009F7A53" w:rsidRPr="00921083">
        <w:rPr>
          <w:bCs/>
          <w:i/>
          <w:sz w:val="22"/>
          <w:szCs w:val="22"/>
        </w:rPr>
        <w:t>Clim. Past</w:t>
      </w:r>
      <w:r w:rsidR="009F7A53" w:rsidRPr="005B23CE">
        <w:rPr>
          <w:bCs/>
          <w:sz w:val="22"/>
          <w:szCs w:val="22"/>
        </w:rPr>
        <w:t>, 13, 1007-1022</w:t>
      </w:r>
      <w:r w:rsidR="00921083">
        <w:rPr>
          <w:bCs/>
          <w:sz w:val="22"/>
          <w:szCs w:val="22"/>
        </w:rPr>
        <w:t xml:space="preserve"> </w:t>
      </w:r>
      <w:hyperlink r:id="rId31" w:history="1">
        <w:r w:rsidR="00921083" w:rsidRPr="000B2D81">
          <w:rPr>
            <w:rStyle w:val="Hyperlink"/>
            <w:bCs/>
            <w:sz w:val="22"/>
            <w:szCs w:val="22"/>
          </w:rPr>
          <w:t>https://doi.org/10.5194/cp-13-1007-2017</w:t>
        </w:r>
      </w:hyperlink>
    </w:p>
    <w:p w14:paraId="5AE0DBAE" w14:textId="082078D9" w:rsidR="00921083" w:rsidRPr="00921083" w:rsidRDefault="00BB099A" w:rsidP="00921083">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720"/>
        <w:rPr>
          <w:bCs/>
          <w:i/>
          <w:sz w:val="22"/>
          <w:szCs w:val="22"/>
        </w:rPr>
      </w:pPr>
      <w:r w:rsidRPr="005B23CE">
        <w:rPr>
          <w:bCs/>
          <w:sz w:val="22"/>
          <w:szCs w:val="22"/>
        </w:rPr>
        <w:t>2017</w:t>
      </w:r>
      <w:r w:rsidRPr="005B23CE">
        <w:rPr>
          <w:bCs/>
          <w:sz w:val="22"/>
          <w:szCs w:val="22"/>
        </w:rPr>
        <w:tab/>
      </w:r>
      <w:r w:rsidRPr="005B23CE">
        <w:rPr>
          <w:bCs/>
          <w:sz w:val="22"/>
          <w:szCs w:val="22"/>
        </w:rPr>
        <w:tab/>
        <w:t>Rao MP, Cook BI, Cook ER, D’Arrigo RD, Krusic P, Anc</w:t>
      </w:r>
      <w:r w:rsidR="00921083">
        <w:rPr>
          <w:bCs/>
          <w:sz w:val="22"/>
          <w:szCs w:val="22"/>
        </w:rPr>
        <w:t xml:space="preserve">hukaitis K, LeGrande A, Buckley </w:t>
      </w:r>
      <w:r w:rsidRPr="005B23CE">
        <w:rPr>
          <w:bCs/>
          <w:sz w:val="22"/>
          <w:szCs w:val="22"/>
        </w:rPr>
        <w:t xml:space="preserve">BM, </w:t>
      </w:r>
      <w:r w:rsidRPr="005B23CE">
        <w:rPr>
          <w:b/>
          <w:bCs/>
          <w:sz w:val="22"/>
          <w:szCs w:val="22"/>
        </w:rPr>
        <w:t>Davi N</w:t>
      </w:r>
      <w:r w:rsidRPr="005B23CE">
        <w:rPr>
          <w:bCs/>
          <w:sz w:val="22"/>
          <w:szCs w:val="22"/>
        </w:rPr>
        <w:t xml:space="preserve">, Leland C, Griffin KL, European and Mediterranean hydroclimate response to tropical volcanic forcing over the past millennium. </w:t>
      </w:r>
      <w:r w:rsidRPr="005B23CE">
        <w:rPr>
          <w:bCs/>
          <w:i/>
          <w:sz w:val="22"/>
          <w:szCs w:val="22"/>
        </w:rPr>
        <w:t>Geophysical Research Letters</w:t>
      </w:r>
      <w:r w:rsidR="00921083">
        <w:rPr>
          <w:bCs/>
          <w:i/>
          <w:sz w:val="22"/>
          <w:szCs w:val="22"/>
        </w:rPr>
        <w:t>,</w:t>
      </w:r>
      <w:r w:rsidR="005743DA" w:rsidRPr="005B23CE">
        <w:rPr>
          <w:bCs/>
          <w:i/>
          <w:sz w:val="22"/>
          <w:szCs w:val="22"/>
        </w:rPr>
        <w:t xml:space="preserve"> </w:t>
      </w:r>
      <w:hyperlink r:id="rId32" w:history="1">
        <w:r w:rsidR="00921083" w:rsidRPr="000B2D81">
          <w:rPr>
            <w:rStyle w:val="Hyperlink"/>
            <w:bCs/>
            <w:i/>
            <w:sz w:val="22"/>
            <w:szCs w:val="22"/>
          </w:rPr>
          <w:t>https://doi.org/10.1002/2017GL073057</w:t>
        </w:r>
      </w:hyperlink>
    </w:p>
    <w:p w14:paraId="55959889" w14:textId="6DBC4E0D" w:rsidR="00D00059" w:rsidRPr="005B23CE" w:rsidRDefault="00E36EE6"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2017</w:t>
      </w:r>
      <w:r w:rsidRPr="005B23CE">
        <w:rPr>
          <w:bCs/>
          <w:sz w:val="22"/>
          <w:szCs w:val="22"/>
        </w:rPr>
        <w:tab/>
      </w:r>
      <w:r w:rsidR="00C54365" w:rsidRPr="005B23CE">
        <w:rPr>
          <w:bCs/>
          <w:sz w:val="22"/>
          <w:szCs w:val="22"/>
        </w:rPr>
        <w:tab/>
        <w:t xml:space="preserve">Anchukaitis, K., Wilson, R., Briffa, K., Büntgen, U., Cook, E., D' Arrigo, R., </w:t>
      </w:r>
      <w:r w:rsidR="00C54365" w:rsidRPr="005B23CE">
        <w:rPr>
          <w:b/>
          <w:bCs/>
          <w:sz w:val="22"/>
          <w:szCs w:val="22"/>
        </w:rPr>
        <w:t>Davi, N</w:t>
      </w:r>
      <w:r w:rsidR="00C54365" w:rsidRPr="005B23CE">
        <w:rPr>
          <w:bCs/>
          <w:sz w:val="22"/>
          <w:szCs w:val="22"/>
        </w:rPr>
        <w:t xml:space="preserve">., Esper, J., Frank, D.,Gunnarson, B., Hegerl, G., Helama, S., Klesse, S., Krusic, P., Linderholm, H., Myglan, V., Osborn, T., Rydval, M., Schneider, L., Schurer, A., Wiles, G., Zhang, P. and Zorita, E. Last millennium Northern Hemisphere summer temperatures from tree rings: Part II: the spatial context. </w:t>
      </w:r>
      <w:r w:rsidR="009645A5" w:rsidRPr="005B23CE">
        <w:rPr>
          <w:bCs/>
          <w:sz w:val="22"/>
          <w:szCs w:val="22"/>
        </w:rPr>
        <w:t xml:space="preserve">Quat. Sci, </w:t>
      </w:r>
      <w:r w:rsidR="005743DA" w:rsidRPr="005B23CE">
        <w:rPr>
          <w:bCs/>
          <w:sz w:val="22"/>
          <w:szCs w:val="22"/>
        </w:rPr>
        <w:t>Reviews, 134, 1-18.</w:t>
      </w:r>
    </w:p>
    <w:p w14:paraId="2CB4A68B" w14:textId="7CC903FE" w:rsidR="005743DA" w:rsidRPr="005B23CE" w:rsidRDefault="00C14BF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2017</w:t>
      </w:r>
      <w:r w:rsidRPr="005B23CE">
        <w:rPr>
          <w:bCs/>
          <w:sz w:val="22"/>
          <w:szCs w:val="22"/>
        </w:rPr>
        <w:tab/>
      </w:r>
      <w:r w:rsidRPr="005B23CE">
        <w:rPr>
          <w:bCs/>
          <w:sz w:val="22"/>
          <w:szCs w:val="22"/>
        </w:rPr>
        <w:tab/>
        <w:t xml:space="preserve">Guillet S, Corona C, Stoffel M, Khodri M, Lavigne F, Ortega P, Eckert N, Dkengne Sielenou P, Daux V, Churakova (Sidorova) O, </w:t>
      </w:r>
      <w:r w:rsidRPr="00F81C3E">
        <w:rPr>
          <w:b/>
          <w:sz w:val="22"/>
          <w:szCs w:val="22"/>
        </w:rPr>
        <w:t>Davi N</w:t>
      </w:r>
      <w:r w:rsidRPr="005B23CE">
        <w:rPr>
          <w:bCs/>
          <w:sz w:val="22"/>
          <w:szCs w:val="22"/>
        </w:rPr>
        <w:t xml:space="preserve">, Edouard J, Zhang Y, Luckman B, Myglan V,  Guiot J, Beniston B, Masson-Delmotte V, Oppenheimer C, 2017, How exceptional were the climatic impacts of the largest Common Era volcanic eruption? </w:t>
      </w:r>
      <w:r w:rsidRPr="005B23CE">
        <w:rPr>
          <w:bCs/>
          <w:i/>
          <w:sz w:val="22"/>
          <w:szCs w:val="22"/>
        </w:rPr>
        <w:t>Nature Geoscience</w:t>
      </w:r>
      <w:r w:rsidRPr="005B23CE">
        <w:rPr>
          <w:bCs/>
          <w:sz w:val="22"/>
          <w:szCs w:val="22"/>
        </w:rPr>
        <w:t xml:space="preserve"> 10, 123–128 </w:t>
      </w:r>
    </w:p>
    <w:p w14:paraId="76036B17" w14:textId="73E2D0AC" w:rsidR="008D50EA" w:rsidRPr="005B23CE" w:rsidRDefault="008D50EA"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i/>
          <w:sz w:val="22"/>
        </w:rPr>
      </w:pPr>
      <w:r w:rsidRPr="005B23CE">
        <w:rPr>
          <w:sz w:val="22"/>
        </w:rPr>
        <w:t>2016</w:t>
      </w:r>
      <w:r w:rsidRPr="005B23CE">
        <w:rPr>
          <w:i/>
          <w:sz w:val="22"/>
        </w:rPr>
        <w:tab/>
      </w:r>
      <w:r w:rsidRPr="005B23CE">
        <w:rPr>
          <w:i/>
          <w:sz w:val="22"/>
        </w:rPr>
        <w:tab/>
      </w:r>
      <w:r w:rsidRPr="005B23CE">
        <w:rPr>
          <w:bCs/>
          <w:sz w:val="22"/>
          <w:szCs w:val="22"/>
        </w:rPr>
        <w:t xml:space="preserve">Seim A, Schultz J, Leland C, </w:t>
      </w:r>
      <w:r w:rsidRPr="005B23CE">
        <w:rPr>
          <w:b/>
          <w:bCs/>
          <w:sz w:val="22"/>
          <w:szCs w:val="22"/>
        </w:rPr>
        <w:t>Davi N</w:t>
      </w:r>
      <w:r w:rsidRPr="005B23CE">
        <w:rPr>
          <w:bCs/>
          <w:sz w:val="22"/>
          <w:szCs w:val="22"/>
        </w:rPr>
        <w:t xml:space="preserve">, Byambasuren O, Liang E, Wang X, Beck C, Linderholm H, Pederson N, Synoptic-scale circulation patterns during summer derived from tree rings in mid-latitude Asia. </w:t>
      </w:r>
      <w:r w:rsidRPr="005B23CE">
        <w:rPr>
          <w:bCs/>
          <w:i/>
          <w:sz w:val="22"/>
          <w:szCs w:val="22"/>
        </w:rPr>
        <w:t>Climate Dynamics</w:t>
      </w:r>
      <w:r w:rsidR="005743DA" w:rsidRPr="005B23CE">
        <w:t xml:space="preserve"> </w:t>
      </w:r>
      <w:r w:rsidR="005743DA" w:rsidRPr="005B23CE">
        <w:rPr>
          <w:bCs/>
          <w:i/>
          <w:sz w:val="22"/>
          <w:szCs w:val="22"/>
        </w:rPr>
        <w:t>V49, Issue 5–6.</w:t>
      </w:r>
    </w:p>
    <w:p w14:paraId="79012971" w14:textId="3F9C3B66" w:rsidR="00A81D58" w:rsidRDefault="00C81F57" w:rsidP="00A81D58">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2016</w:t>
      </w:r>
      <w:r w:rsidRPr="005B23CE">
        <w:rPr>
          <w:bCs/>
          <w:sz w:val="22"/>
          <w:szCs w:val="22"/>
        </w:rPr>
        <w:tab/>
        <w:t xml:space="preserve"> </w:t>
      </w:r>
      <w:r w:rsidRPr="005B23CE">
        <w:rPr>
          <w:bCs/>
          <w:sz w:val="22"/>
          <w:szCs w:val="22"/>
        </w:rPr>
        <w:tab/>
        <w:t xml:space="preserve">Chen F, </w:t>
      </w:r>
      <w:r w:rsidRPr="005B23CE">
        <w:rPr>
          <w:b/>
          <w:bCs/>
          <w:sz w:val="22"/>
          <w:szCs w:val="22"/>
        </w:rPr>
        <w:t>Davi N</w:t>
      </w:r>
      <w:r w:rsidRPr="005B23CE">
        <w:rPr>
          <w:bCs/>
          <w:sz w:val="22"/>
          <w:szCs w:val="22"/>
        </w:rPr>
        <w:t xml:space="preserve">, et al, Irtysh River flow since 1500 as reconstructed by tree rings, reveals changing hydroclimatic signal of central High Asia. </w:t>
      </w:r>
      <w:r w:rsidRPr="005B23CE">
        <w:rPr>
          <w:bCs/>
          <w:i/>
          <w:sz w:val="22"/>
          <w:szCs w:val="22"/>
        </w:rPr>
        <w:t xml:space="preserve">Climatic Change </w:t>
      </w:r>
      <w:hyperlink r:id="rId33" w:history="1">
        <w:r w:rsidR="00A81D58" w:rsidRPr="003918AB">
          <w:rPr>
            <w:rStyle w:val="Hyperlink"/>
            <w:bCs/>
            <w:i/>
            <w:sz w:val="22"/>
            <w:szCs w:val="22"/>
          </w:rPr>
          <w:t>https://doi.org/10.1007/s10584-016-1814-y</w:t>
        </w:r>
      </w:hyperlink>
    </w:p>
    <w:p w14:paraId="48DA289D" w14:textId="031CC23F" w:rsidR="00A81D58" w:rsidRDefault="00AF5419" w:rsidP="00A81D58">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i/>
          <w:sz w:val="22"/>
        </w:rPr>
      </w:pPr>
      <w:r w:rsidRPr="005B23CE">
        <w:rPr>
          <w:sz w:val="22"/>
        </w:rPr>
        <w:t>2016</w:t>
      </w:r>
      <w:r w:rsidRPr="005B23CE">
        <w:rPr>
          <w:sz w:val="22"/>
        </w:rPr>
        <w:tab/>
      </w:r>
      <w:r w:rsidRPr="005B23CE">
        <w:rPr>
          <w:sz w:val="22"/>
        </w:rPr>
        <w:tab/>
        <w:t xml:space="preserve">Chen, Z, He  X, </w:t>
      </w:r>
      <w:r w:rsidRPr="005B23CE">
        <w:rPr>
          <w:b/>
          <w:sz w:val="22"/>
        </w:rPr>
        <w:t>Davi  N</w:t>
      </w:r>
      <w:r w:rsidRPr="005B23CE">
        <w:rPr>
          <w:sz w:val="22"/>
        </w:rPr>
        <w:t xml:space="preserve">, Zhang A, and Peng, J., A 258-year reconstruction of precipitation for southern Northeast China and the northern Korean peninsula. </w:t>
      </w:r>
      <w:r w:rsidRPr="005B23CE">
        <w:rPr>
          <w:i/>
          <w:sz w:val="22"/>
        </w:rPr>
        <w:t>Climate Change</w:t>
      </w:r>
      <w:r w:rsidR="005B0EBC" w:rsidRPr="005B23CE">
        <w:rPr>
          <w:i/>
          <w:sz w:val="22"/>
        </w:rPr>
        <w:t xml:space="preserve"> </w:t>
      </w:r>
      <w:hyperlink r:id="rId34" w:history="1">
        <w:r w:rsidR="00A81D58" w:rsidRPr="003918AB">
          <w:rPr>
            <w:rStyle w:val="Hyperlink"/>
            <w:i/>
            <w:sz w:val="22"/>
          </w:rPr>
          <w:t>https://doi.org/10.1007/s10584-016-1796-9</w:t>
        </w:r>
      </w:hyperlink>
    </w:p>
    <w:p w14:paraId="7D40156E" w14:textId="40DF129F" w:rsidR="003E4303" w:rsidRPr="005B23CE" w:rsidRDefault="003E4303" w:rsidP="00A81D58">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i/>
          <w:sz w:val="22"/>
        </w:rPr>
      </w:pPr>
      <w:r w:rsidRPr="005B23CE">
        <w:rPr>
          <w:bCs/>
          <w:sz w:val="22"/>
          <w:szCs w:val="22"/>
        </w:rPr>
        <w:t>2016</w:t>
      </w:r>
      <w:r w:rsidRPr="005B23CE">
        <w:rPr>
          <w:bCs/>
          <w:sz w:val="22"/>
          <w:szCs w:val="22"/>
        </w:rPr>
        <w:tab/>
      </w:r>
      <w:r w:rsidRPr="005B23CE">
        <w:rPr>
          <w:bCs/>
          <w:sz w:val="22"/>
          <w:szCs w:val="22"/>
        </w:rPr>
        <w:tab/>
        <w:t xml:space="preserve">Esper J, Krusic P, Ljungqvist F, Luterbacher J, Carrer M, Cook E, </w:t>
      </w:r>
      <w:r w:rsidRPr="005B23CE">
        <w:rPr>
          <w:b/>
          <w:bCs/>
          <w:sz w:val="22"/>
          <w:szCs w:val="22"/>
        </w:rPr>
        <w:t>Davi N</w:t>
      </w:r>
      <w:r w:rsidRPr="005B23CE">
        <w:rPr>
          <w:bCs/>
          <w:sz w:val="22"/>
          <w:szCs w:val="22"/>
        </w:rPr>
        <w:t xml:space="preserve">, Kirdyanov A, Konter O, Myglan V, Salzer M, Timonen M, Treydte K, Trouet V, Villalba V, Wilson R, Yang B, Büntgen U, Review of tree-ring based temperature reconstructions of the past millennium. </w:t>
      </w:r>
      <w:r w:rsidRPr="005B23CE">
        <w:rPr>
          <w:i/>
          <w:sz w:val="22"/>
        </w:rPr>
        <w:t>Quaternary Science Reviews</w:t>
      </w:r>
      <w:r w:rsidR="00AB55D6" w:rsidRPr="005B23CE">
        <w:rPr>
          <w:i/>
          <w:sz w:val="22"/>
        </w:rPr>
        <w:t xml:space="preserve"> 145</w:t>
      </w:r>
      <w:r w:rsidRPr="005B23CE">
        <w:rPr>
          <w:i/>
          <w:sz w:val="22"/>
        </w:rPr>
        <w:t>.</w:t>
      </w:r>
    </w:p>
    <w:p w14:paraId="0BE12A1C" w14:textId="6388054A" w:rsidR="00B825F9" w:rsidRPr="005B23CE" w:rsidRDefault="00B825F9" w:rsidP="0023536F">
      <w:pPr>
        <w:tabs>
          <w:tab w:val="left" w:pos="990"/>
        </w:tabs>
        <w:spacing w:after="240"/>
        <w:ind w:left="810" w:hanging="810"/>
        <w:rPr>
          <w:bCs/>
          <w:sz w:val="22"/>
          <w:szCs w:val="22"/>
        </w:rPr>
      </w:pPr>
      <w:r w:rsidRPr="005B23CE">
        <w:rPr>
          <w:bCs/>
          <w:sz w:val="22"/>
          <w:szCs w:val="22"/>
        </w:rPr>
        <w:t>2016</w:t>
      </w:r>
      <w:r w:rsidRPr="005B23CE">
        <w:rPr>
          <w:bCs/>
          <w:sz w:val="22"/>
          <w:szCs w:val="22"/>
        </w:rPr>
        <w:tab/>
        <w:t xml:space="preserve">Wilson, R. J. S., Anchukaitis, K. J., Briffa, K. R., Büntgen, U., Cook, E., D' Arrigo, R. D., </w:t>
      </w:r>
      <w:r w:rsidRPr="009C228A">
        <w:rPr>
          <w:b/>
          <w:sz w:val="22"/>
          <w:szCs w:val="22"/>
        </w:rPr>
        <w:t>Davi, N. K.</w:t>
      </w:r>
      <w:r w:rsidRPr="005B23CE">
        <w:rPr>
          <w:bCs/>
          <w:sz w:val="22"/>
          <w:szCs w:val="22"/>
        </w:rPr>
        <w:t>, Esper, J., Frank, D., Gunnarson, B., Hegerl, G., Helama, S., Klesse, S., Krusic, P. J., Linderholm, H. W., Myglan, V., Osborn, Rydval, M., Schneider, L., Schurer, A., Wiles, G., Zhang, P., and Zorita, E., 2016. Last millennium northern hemisphere summer temperatures from tree-rings: Part I: The long term context. Quaternary Science Reviews 134: 1-18.</w:t>
      </w:r>
      <w:r w:rsidR="001808CF" w:rsidRPr="005B23CE">
        <w:rPr>
          <w:bCs/>
          <w:sz w:val="22"/>
          <w:szCs w:val="22"/>
        </w:rPr>
        <w:tab/>
      </w:r>
    </w:p>
    <w:p w14:paraId="238A6E0B" w14:textId="3961445A" w:rsidR="001808CF" w:rsidRPr="005B23CE" w:rsidRDefault="00B825F9" w:rsidP="0023536F">
      <w:pPr>
        <w:tabs>
          <w:tab w:val="left" w:pos="990"/>
        </w:tabs>
        <w:spacing w:after="240"/>
        <w:ind w:left="810" w:hanging="810"/>
        <w:rPr>
          <w:bCs/>
          <w:sz w:val="22"/>
          <w:szCs w:val="22"/>
        </w:rPr>
      </w:pPr>
      <w:r w:rsidRPr="005B23CE">
        <w:rPr>
          <w:bCs/>
          <w:sz w:val="22"/>
          <w:szCs w:val="22"/>
        </w:rPr>
        <w:t>2015</w:t>
      </w:r>
      <w:r w:rsidRPr="005B23CE">
        <w:rPr>
          <w:bCs/>
          <w:sz w:val="22"/>
          <w:szCs w:val="22"/>
        </w:rPr>
        <w:tab/>
      </w:r>
      <w:r w:rsidR="001808CF" w:rsidRPr="005B23CE">
        <w:rPr>
          <w:bCs/>
          <w:sz w:val="22"/>
          <w:szCs w:val="22"/>
        </w:rPr>
        <w:t>Rao PM</w:t>
      </w:r>
      <w:r w:rsidR="009A0F3D" w:rsidRPr="005B23CE">
        <w:rPr>
          <w:bCs/>
          <w:sz w:val="22"/>
          <w:szCs w:val="22"/>
        </w:rPr>
        <w:t>*</w:t>
      </w:r>
      <w:r w:rsidR="001808CF" w:rsidRPr="005B23CE">
        <w:rPr>
          <w:bCs/>
          <w:sz w:val="22"/>
          <w:szCs w:val="22"/>
        </w:rPr>
        <w:t xml:space="preserve">, </w:t>
      </w:r>
      <w:r w:rsidR="001808CF" w:rsidRPr="005B23CE">
        <w:rPr>
          <w:b/>
          <w:bCs/>
          <w:sz w:val="22"/>
          <w:szCs w:val="22"/>
        </w:rPr>
        <w:t>Davi N</w:t>
      </w:r>
      <w:r w:rsidR="001808CF" w:rsidRPr="005B23CE">
        <w:rPr>
          <w:bCs/>
          <w:sz w:val="22"/>
          <w:szCs w:val="22"/>
        </w:rPr>
        <w:t xml:space="preserve">, Wang S, D’Arrigo R, Skees J, Lyon B, Leland, C. Climate, Dzuds, droughts, and livestock mortality in Mongolia. </w:t>
      </w:r>
      <w:r w:rsidR="009645A5" w:rsidRPr="005B23CE">
        <w:rPr>
          <w:bCs/>
          <w:i/>
          <w:sz w:val="22"/>
          <w:szCs w:val="22"/>
        </w:rPr>
        <w:t>Env. Res.</w:t>
      </w:r>
      <w:r w:rsidR="00A91B43" w:rsidRPr="005B23CE">
        <w:rPr>
          <w:bCs/>
          <w:i/>
          <w:sz w:val="22"/>
          <w:szCs w:val="22"/>
        </w:rPr>
        <w:t xml:space="preserve"> Letters</w:t>
      </w:r>
      <w:r w:rsidR="001D73B0" w:rsidRPr="005B23CE">
        <w:rPr>
          <w:bCs/>
          <w:i/>
          <w:sz w:val="22"/>
          <w:szCs w:val="22"/>
        </w:rPr>
        <w:t>—</w:t>
      </w:r>
      <w:r w:rsidR="009A0F3D" w:rsidRPr="005B23CE">
        <w:rPr>
          <w:bCs/>
          <w:i/>
          <w:sz w:val="22"/>
          <w:szCs w:val="22"/>
        </w:rPr>
        <w:t>*</w:t>
      </w:r>
      <w:r w:rsidR="002D7370" w:rsidRPr="005B23CE">
        <w:rPr>
          <w:bCs/>
          <w:i/>
          <w:sz w:val="22"/>
          <w:szCs w:val="22"/>
        </w:rPr>
        <w:t xml:space="preserve">PhD </w:t>
      </w:r>
      <w:r w:rsidR="00752DC2" w:rsidRPr="005B23CE">
        <w:rPr>
          <w:bCs/>
          <w:i/>
          <w:sz w:val="22"/>
          <w:szCs w:val="22"/>
        </w:rPr>
        <w:t>student</w:t>
      </w:r>
    </w:p>
    <w:p w14:paraId="10AC6461" w14:textId="77777777" w:rsidR="00026696" w:rsidRPr="005B23CE" w:rsidRDefault="00026696" w:rsidP="0023536F">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2015</w:t>
      </w:r>
      <w:r w:rsidRPr="005B23CE">
        <w:rPr>
          <w:bCs/>
          <w:sz w:val="22"/>
          <w:szCs w:val="22"/>
        </w:rPr>
        <w:tab/>
      </w:r>
      <w:r w:rsidRPr="005B23CE">
        <w:rPr>
          <w:bCs/>
          <w:sz w:val="22"/>
          <w:szCs w:val="22"/>
        </w:rPr>
        <w:tab/>
      </w:r>
      <w:r w:rsidRPr="005B23CE">
        <w:rPr>
          <w:b/>
          <w:bCs/>
          <w:sz w:val="22"/>
          <w:szCs w:val="22"/>
        </w:rPr>
        <w:t>Davi N</w:t>
      </w:r>
      <w:r w:rsidRPr="005B23CE">
        <w:rPr>
          <w:bCs/>
          <w:sz w:val="22"/>
          <w:szCs w:val="22"/>
        </w:rPr>
        <w:t xml:space="preserve">, D’Arrigo R, Jacoby G, Nachin B. et al. </w:t>
      </w:r>
      <w:r w:rsidRPr="005B23CE">
        <w:rPr>
          <w:sz w:val="22"/>
        </w:rPr>
        <w:t xml:space="preserve">A Central Asian Millennial Temperature Record based on Tree Rings from Mongolia. </w:t>
      </w:r>
      <w:r w:rsidRPr="005B23CE">
        <w:rPr>
          <w:i/>
          <w:sz w:val="22"/>
        </w:rPr>
        <w:t>Quaternary Science Reviews 121, 89-97</w:t>
      </w:r>
    </w:p>
    <w:p w14:paraId="4093A28C" w14:textId="77777777" w:rsidR="00C434E4" w:rsidRPr="005B23CE" w:rsidRDefault="00890CBF" w:rsidP="0023536F">
      <w:pPr>
        <w:tabs>
          <w:tab w:val="left" w:pos="990"/>
        </w:tabs>
        <w:spacing w:after="240"/>
        <w:ind w:left="810" w:hanging="810"/>
        <w:rPr>
          <w:b/>
        </w:rPr>
      </w:pPr>
      <w:r w:rsidRPr="005B23CE">
        <w:rPr>
          <w:bCs/>
          <w:sz w:val="22"/>
          <w:szCs w:val="22"/>
        </w:rPr>
        <w:t>2015</w:t>
      </w:r>
      <w:r w:rsidR="00C434E4" w:rsidRPr="005B23CE">
        <w:rPr>
          <w:bCs/>
          <w:sz w:val="22"/>
          <w:szCs w:val="22"/>
        </w:rPr>
        <w:t xml:space="preserve"> </w:t>
      </w:r>
      <w:r w:rsidR="00C434E4" w:rsidRPr="005B23CE">
        <w:rPr>
          <w:bCs/>
          <w:sz w:val="22"/>
          <w:szCs w:val="22"/>
        </w:rPr>
        <w:tab/>
        <w:t xml:space="preserve">Chen Z, Zhang X, He X, </w:t>
      </w:r>
      <w:r w:rsidR="00C434E4" w:rsidRPr="005B23CE">
        <w:rPr>
          <w:b/>
          <w:bCs/>
          <w:sz w:val="22"/>
          <w:szCs w:val="22"/>
        </w:rPr>
        <w:t>Davi N</w:t>
      </w:r>
      <w:r w:rsidR="00C434E4" w:rsidRPr="005B23CE">
        <w:rPr>
          <w:bCs/>
          <w:sz w:val="22"/>
          <w:szCs w:val="22"/>
        </w:rPr>
        <w:t xml:space="preserve">, Bai X, Li L, </w:t>
      </w:r>
      <w:r w:rsidR="00C434E4" w:rsidRPr="005B23CE">
        <w:rPr>
          <w:bCs/>
          <w:sz w:val="22"/>
        </w:rPr>
        <w:t>Response of radial growth to warming and CO</w:t>
      </w:r>
      <w:r w:rsidR="00C434E4" w:rsidRPr="005B23CE">
        <w:rPr>
          <w:bCs/>
          <w:sz w:val="22"/>
          <w:vertAlign w:val="subscript"/>
        </w:rPr>
        <w:t>2</w:t>
      </w:r>
      <w:r w:rsidR="00C434E4" w:rsidRPr="005B23CE">
        <w:rPr>
          <w:bCs/>
          <w:sz w:val="22"/>
        </w:rPr>
        <w:t xml:space="preserve"> enrichment </w:t>
      </w:r>
      <w:r w:rsidR="00C434E4" w:rsidRPr="005B23CE">
        <w:rPr>
          <w:sz w:val="22"/>
        </w:rPr>
        <w:t>in southern Northeast China: a case of</w:t>
      </w:r>
      <w:r w:rsidR="00C434E4" w:rsidRPr="005B23CE">
        <w:rPr>
          <w:bCs/>
          <w:i/>
          <w:iCs/>
          <w:sz w:val="22"/>
        </w:rPr>
        <w:t xml:space="preserve"> Pinus tabulaeformis. Climatic Change</w:t>
      </w:r>
      <w:r w:rsidRPr="005B23CE">
        <w:rPr>
          <w:bCs/>
          <w:i/>
          <w:iCs/>
          <w:sz w:val="22"/>
        </w:rPr>
        <w:t xml:space="preserve"> 130, 559-571.</w:t>
      </w:r>
    </w:p>
    <w:p w14:paraId="7ACFAF5F" w14:textId="77777777" w:rsidR="00890CBF" w:rsidRPr="005B23CE" w:rsidRDefault="00890CBF" w:rsidP="0023536F">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2015</w:t>
      </w:r>
      <w:r w:rsidRPr="005B23CE">
        <w:rPr>
          <w:bCs/>
          <w:sz w:val="22"/>
          <w:szCs w:val="22"/>
        </w:rPr>
        <w:tab/>
      </w:r>
      <w:r w:rsidRPr="005B23CE">
        <w:rPr>
          <w:bCs/>
          <w:sz w:val="22"/>
          <w:szCs w:val="22"/>
        </w:rPr>
        <w:tab/>
        <w:t xml:space="preserve">Fang K, Chen D, D'Arrigo R, </w:t>
      </w:r>
      <w:r w:rsidRPr="005B23CE">
        <w:rPr>
          <w:b/>
          <w:bCs/>
          <w:sz w:val="22"/>
          <w:szCs w:val="22"/>
        </w:rPr>
        <w:t>Davi N,</w:t>
      </w:r>
      <w:r w:rsidRPr="005B23CE">
        <w:rPr>
          <w:bCs/>
          <w:sz w:val="22"/>
          <w:szCs w:val="22"/>
        </w:rPr>
        <w:t xml:space="preserve"> Influence of non-climatic factors on the relationships between tree growth and climate over the Chinese Loess Plateau. </w:t>
      </w:r>
      <w:r w:rsidR="000979FD" w:rsidRPr="005B23CE">
        <w:rPr>
          <w:bCs/>
          <w:i/>
          <w:sz w:val="22"/>
          <w:szCs w:val="22"/>
        </w:rPr>
        <w:t xml:space="preserve">Global </w:t>
      </w:r>
      <w:r w:rsidRPr="005B23CE">
        <w:rPr>
          <w:bCs/>
          <w:i/>
          <w:sz w:val="22"/>
          <w:szCs w:val="22"/>
        </w:rPr>
        <w:t>and Planetary Change</w:t>
      </w:r>
    </w:p>
    <w:p w14:paraId="0C87B98A" w14:textId="77777777" w:rsidR="004A7FE1" w:rsidRPr="005B23CE" w:rsidRDefault="004A7FE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i/>
          <w:sz w:val="22"/>
          <w:szCs w:val="22"/>
        </w:rPr>
      </w:pPr>
      <w:r w:rsidRPr="005B23CE">
        <w:rPr>
          <w:bCs/>
          <w:sz w:val="22"/>
          <w:szCs w:val="22"/>
        </w:rPr>
        <w:t xml:space="preserve">2014 </w:t>
      </w:r>
      <w:r w:rsidRPr="005B23CE">
        <w:rPr>
          <w:bCs/>
          <w:sz w:val="22"/>
          <w:szCs w:val="22"/>
        </w:rPr>
        <w:tab/>
      </w:r>
      <w:r w:rsidRPr="005B23CE">
        <w:rPr>
          <w:bCs/>
          <w:sz w:val="22"/>
          <w:szCs w:val="22"/>
        </w:rPr>
        <w:tab/>
        <w:t xml:space="preserve">Fang K, Seppa H, He M, </w:t>
      </w:r>
      <w:r w:rsidRPr="005B23CE">
        <w:rPr>
          <w:b/>
          <w:bCs/>
          <w:sz w:val="22"/>
          <w:szCs w:val="22"/>
        </w:rPr>
        <w:t>Davi N</w:t>
      </w:r>
      <w:r w:rsidRPr="005B23CE">
        <w:rPr>
          <w:bCs/>
          <w:sz w:val="22"/>
          <w:szCs w:val="22"/>
        </w:rPr>
        <w:t xml:space="preserve">, </w:t>
      </w:r>
      <w:r w:rsidRPr="005B23CE">
        <w:rPr>
          <w:sz w:val="22"/>
        </w:rPr>
        <w:t xml:space="preserve">Hydroclimate Variations in Central and Monsoonal Asia over </w:t>
      </w:r>
      <w:r w:rsidRPr="005B23CE">
        <w:rPr>
          <w:sz w:val="22"/>
        </w:rPr>
        <w:lastRenderedPageBreak/>
        <w:t>the Past 700 Years.</w:t>
      </w:r>
      <w:r w:rsidRPr="005B23CE">
        <w:rPr>
          <w:bCs/>
          <w:sz w:val="22"/>
          <w:szCs w:val="22"/>
        </w:rPr>
        <w:t xml:space="preserve"> </w:t>
      </w:r>
      <w:r w:rsidRPr="005B23CE">
        <w:rPr>
          <w:bCs/>
          <w:i/>
          <w:sz w:val="22"/>
          <w:szCs w:val="22"/>
        </w:rPr>
        <w:t>PLOS ONE</w:t>
      </w:r>
    </w:p>
    <w:p w14:paraId="106B0E1F" w14:textId="6199C976" w:rsidR="00921083" w:rsidRPr="005B23CE" w:rsidRDefault="0041343E" w:rsidP="00921083">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2014</w:t>
      </w:r>
      <w:r w:rsidRPr="005B23CE">
        <w:rPr>
          <w:bCs/>
          <w:sz w:val="22"/>
          <w:szCs w:val="22"/>
        </w:rPr>
        <w:tab/>
      </w:r>
      <w:r w:rsidR="00BF18EC" w:rsidRPr="005B23CE">
        <w:rPr>
          <w:bCs/>
          <w:sz w:val="22"/>
          <w:szCs w:val="22"/>
        </w:rPr>
        <w:tab/>
        <w:t xml:space="preserve">D’Arrigo, R., R. Wilson, G. Wiles, K. Anchukaitis, O. Solomina, </w:t>
      </w:r>
      <w:r w:rsidR="00BF18EC" w:rsidRPr="005B23CE">
        <w:rPr>
          <w:b/>
          <w:bCs/>
          <w:sz w:val="22"/>
          <w:szCs w:val="22"/>
        </w:rPr>
        <w:t>N. Davi</w:t>
      </w:r>
      <w:r w:rsidR="00BF18EC" w:rsidRPr="005B23CE">
        <w:rPr>
          <w:bCs/>
          <w:sz w:val="22"/>
          <w:szCs w:val="22"/>
        </w:rPr>
        <w:t>, C. Deser, V Matskovsky, E D</w:t>
      </w:r>
      <w:r w:rsidR="00921083">
        <w:rPr>
          <w:bCs/>
          <w:sz w:val="22"/>
          <w:szCs w:val="22"/>
        </w:rPr>
        <w:t>olgova, Tree ring reconstructed</w:t>
      </w:r>
      <w:r w:rsidR="00BF18EC" w:rsidRPr="005B23CE">
        <w:rPr>
          <w:bCs/>
          <w:sz w:val="22"/>
          <w:szCs w:val="22"/>
        </w:rPr>
        <w:t xml:space="preserve"> temperature index for coastal northern Japan: Implications for western North Pacific variability. </w:t>
      </w:r>
      <w:r w:rsidR="00BF18EC" w:rsidRPr="005B23CE">
        <w:rPr>
          <w:bCs/>
          <w:i/>
          <w:sz w:val="22"/>
          <w:szCs w:val="22"/>
        </w:rPr>
        <w:t>International Journal of Climatology</w:t>
      </w:r>
      <w:r w:rsidR="00921083">
        <w:rPr>
          <w:bCs/>
          <w:i/>
          <w:sz w:val="22"/>
          <w:szCs w:val="22"/>
        </w:rPr>
        <w:t>,</w:t>
      </w:r>
      <w:r w:rsidR="00921083" w:rsidRPr="00921083">
        <w:rPr>
          <w:bCs/>
          <w:sz w:val="22"/>
          <w:szCs w:val="22"/>
        </w:rPr>
        <w:t xml:space="preserve"> </w:t>
      </w:r>
      <w:r w:rsidR="00921083" w:rsidRPr="005B23CE">
        <w:rPr>
          <w:bCs/>
          <w:sz w:val="22"/>
          <w:szCs w:val="22"/>
        </w:rPr>
        <w:t>DOI: 10.1002/joc.4230</w:t>
      </w:r>
    </w:p>
    <w:p w14:paraId="7BF22ECA" w14:textId="74882672" w:rsidR="0011486D" w:rsidRPr="005B23CE" w:rsidRDefault="00327AE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2014</w:t>
      </w:r>
      <w:r w:rsidRPr="005B23CE">
        <w:rPr>
          <w:bCs/>
          <w:sz w:val="22"/>
          <w:szCs w:val="22"/>
        </w:rPr>
        <w:tab/>
      </w:r>
      <w:r w:rsidRPr="005B23CE">
        <w:rPr>
          <w:bCs/>
          <w:sz w:val="22"/>
          <w:szCs w:val="22"/>
        </w:rPr>
        <w:tab/>
        <w:t xml:space="preserve">Fang K, Wilmking M, </w:t>
      </w:r>
      <w:r w:rsidRPr="005B23CE">
        <w:rPr>
          <w:b/>
          <w:bCs/>
          <w:sz w:val="22"/>
          <w:szCs w:val="22"/>
        </w:rPr>
        <w:t>Davi N,</w:t>
      </w:r>
      <w:r w:rsidRPr="005B23CE">
        <w:rPr>
          <w:bCs/>
          <w:sz w:val="22"/>
          <w:szCs w:val="22"/>
        </w:rPr>
        <w:t xml:space="preserve">  Zhou F, Liu C, An ensemble weighting approach for dendroclimatology: drought reconstructions for the northeastern Tibetan Plateau. PLOS ONE</w:t>
      </w:r>
      <w:r w:rsidR="009031D7" w:rsidRPr="005B23CE">
        <w:rPr>
          <w:bCs/>
          <w:sz w:val="22"/>
          <w:szCs w:val="22"/>
        </w:rPr>
        <w:t xml:space="preserve"> https://doi.org/10.1371/journal.pone.0086689</w:t>
      </w:r>
    </w:p>
    <w:p w14:paraId="14F9F00D" w14:textId="77777777" w:rsidR="000C082A" w:rsidRPr="005B23CE" w:rsidRDefault="0011486D"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
          <w:bCs/>
          <w:sz w:val="22"/>
          <w:szCs w:val="22"/>
          <w:u w:val="single"/>
        </w:rPr>
      </w:pPr>
      <w:r w:rsidRPr="005B23CE">
        <w:rPr>
          <w:bCs/>
          <w:sz w:val="22"/>
          <w:szCs w:val="22"/>
        </w:rPr>
        <w:t>2014</w:t>
      </w:r>
      <w:r w:rsidRPr="005B23CE">
        <w:rPr>
          <w:bCs/>
          <w:sz w:val="22"/>
          <w:szCs w:val="22"/>
        </w:rPr>
        <w:tab/>
      </w:r>
      <w:r w:rsidRPr="005B23CE">
        <w:rPr>
          <w:bCs/>
          <w:sz w:val="22"/>
          <w:szCs w:val="22"/>
        </w:rPr>
        <w:tab/>
        <w:t xml:space="preserve">D’Arrigo R, </w:t>
      </w:r>
      <w:r w:rsidRPr="005B23CE">
        <w:rPr>
          <w:b/>
          <w:bCs/>
          <w:sz w:val="22"/>
          <w:szCs w:val="22"/>
        </w:rPr>
        <w:t>Davi N</w:t>
      </w:r>
      <w:r w:rsidRPr="005B23CE">
        <w:rPr>
          <w:bCs/>
          <w:sz w:val="22"/>
          <w:szCs w:val="22"/>
        </w:rPr>
        <w:t>, Jacoby G, Wilson R, Wiles G. Synthesis of Three Decades of Research on Tree Growth in Northern Forests in relation to Global Climatic Change. AGU</w:t>
      </w:r>
      <w:r w:rsidR="000C082A" w:rsidRPr="005B23CE">
        <w:rPr>
          <w:bCs/>
          <w:sz w:val="22"/>
          <w:szCs w:val="22"/>
        </w:rPr>
        <w:t>/Wiley</w:t>
      </w:r>
      <w:r w:rsidRPr="005B23CE">
        <w:rPr>
          <w:bCs/>
          <w:sz w:val="22"/>
          <w:szCs w:val="22"/>
        </w:rPr>
        <w:t xml:space="preserve"> Monograph</w:t>
      </w:r>
      <w:r w:rsidR="000C082A" w:rsidRPr="005B23CE">
        <w:rPr>
          <w:bCs/>
          <w:sz w:val="22"/>
          <w:szCs w:val="22"/>
        </w:rPr>
        <w:t xml:space="preserve"> </w:t>
      </w:r>
      <w:r w:rsidR="000C082A" w:rsidRPr="005B23CE">
        <w:rPr>
          <w:color w:val="434343"/>
          <w:sz w:val="22"/>
          <w:szCs w:val="26"/>
        </w:rPr>
        <w:t xml:space="preserve">ISBN-13: </w:t>
      </w:r>
      <w:r w:rsidR="000C082A" w:rsidRPr="005B23CE">
        <w:rPr>
          <w:color w:val="0E0E0E"/>
          <w:sz w:val="22"/>
          <w:szCs w:val="26"/>
        </w:rPr>
        <w:t>978-1118848722</w:t>
      </w:r>
    </w:p>
    <w:p w14:paraId="537ACF27" w14:textId="77777777" w:rsidR="00AD4A9E" w:rsidRPr="005B23CE" w:rsidRDefault="00327AE1" w:rsidP="0023536F">
      <w:pPr>
        <w:tabs>
          <w:tab w:val="left" w:pos="990"/>
        </w:tabs>
        <w:spacing w:after="120"/>
        <w:ind w:left="810" w:hanging="810"/>
        <w:rPr>
          <w:sz w:val="22"/>
        </w:rPr>
      </w:pPr>
      <w:r w:rsidRPr="005B23CE">
        <w:rPr>
          <w:sz w:val="22"/>
        </w:rPr>
        <w:t>2013</w:t>
      </w:r>
      <w:r w:rsidR="00AD4A9E" w:rsidRPr="005B23CE">
        <w:rPr>
          <w:sz w:val="22"/>
        </w:rPr>
        <w:tab/>
        <w:t xml:space="preserve">Fang K, </w:t>
      </w:r>
      <w:r w:rsidR="00AD4A9E" w:rsidRPr="005B23CE">
        <w:rPr>
          <w:b/>
          <w:sz w:val="22"/>
        </w:rPr>
        <w:t>Davi N</w:t>
      </w:r>
      <w:r w:rsidR="00AD4A9E" w:rsidRPr="005B23CE">
        <w:rPr>
          <w:sz w:val="22"/>
        </w:rPr>
        <w:t xml:space="preserve">, D’Arrigo R, A reconstruction of the Asia-Pacific Oscillation Index for the past 1500 years and its association with the Asian summer monsoon. </w:t>
      </w:r>
      <w:r w:rsidR="00AD4A9E" w:rsidRPr="00921083">
        <w:rPr>
          <w:i/>
          <w:sz w:val="22"/>
        </w:rPr>
        <w:t>Inter</w:t>
      </w:r>
      <w:r w:rsidR="00427011" w:rsidRPr="00921083">
        <w:rPr>
          <w:i/>
          <w:sz w:val="22"/>
        </w:rPr>
        <w:t>national Journal of Climatology</w:t>
      </w:r>
      <w:r w:rsidR="00427011" w:rsidRPr="005B23CE">
        <w:rPr>
          <w:sz w:val="22"/>
        </w:rPr>
        <w:t xml:space="preserve"> 34 (7).</w:t>
      </w:r>
    </w:p>
    <w:p w14:paraId="296A005C" w14:textId="77777777" w:rsidR="00A23A78" w:rsidRPr="005B23CE" w:rsidRDefault="00721A00" w:rsidP="0023536F">
      <w:pPr>
        <w:tabs>
          <w:tab w:val="left" w:pos="990"/>
        </w:tabs>
        <w:ind w:left="810" w:hanging="810"/>
        <w:rPr>
          <w:sz w:val="22"/>
        </w:rPr>
      </w:pPr>
      <w:r w:rsidRPr="005B23CE">
        <w:rPr>
          <w:sz w:val="22"/>
        </w:rPr>
        <w:t>2013</w:t>
      </w:r>
      <w:r w:rsidRPr="005B23CE">
        <w:rPr>
          <w:sz w:val="22"/>
        </w:rPr>
        <w:tab/>
        <w:t xml:space="preserve">Leland C, Pederson N, Hessl A, </w:t>
      </w:r>
      <w:r w:rsidRPr="005B23CE">
        <w:rPr>
          <w:b/>
          <w:sz w:val="22"/>
        </w:rPr>
        <w:t>Davi N</w:t>
      </w:r>
      <w:r w:rsidRPr="005B23CE">
        <w:rPr>
          <w:sz w:val="22"/>
        </w:rPr>
        <w:t xml:space="preserve">, Nachin B.A Hydroclimatic Regionalization of North-central Mongolia as Inferred from Tree Rings. </w:t>
      </w:r>
      <w:r w:rsidRPr="005B23CE">
        <w:rPr>
          <w:i/>
          <w:sz w:val="22"/>
        </w:rPr>
        <w:t>Dendrochronologia</w:t>
      </w:r>
      <w:r w:rsidRPr="005B23CE">
        <w:rPr>
          <w:sz w:val="22"/>
        </w:rPr>
        <w:t>.</w:t>
      </w:r>
    </w:p>
    <w:p w14:paraId="736F4660" w14:textId="2C683683" w:rsidR="00A81D58" w:rsidRPr="00A81D58" w:rsidRDefault="00A23A78" w:rsidP="00A81D58">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i/>
          <w:sz w:val="22"/>
        </w:rPr>
      </w:pPr>
      <w:r w:rsidRPr="005B23CE">
        <w:rPr>
          <w:sz w:val="22"/>
        </w:rPr>
        <w:t>2013</w:t>
      </w:r>
      <w:r w:rsidRPr="005B23CE">
        <w:rPr>
          <w:sz w:val="22"/>
        </w:rPr>
        <w:tab/>
      </w:r>
      <w:r w:rsidRPr="005B23CE">
        <w:rPr>
          <w:sz w:val="22"/>
        </w:rPr>
        <w:tab/>
      </w:r>
      <w:r w:rsidRPr="005B23CE">
        <w:rPr>
          <w:b/>
          <w:sz w:val="22"/>
        </w:rPr>
        <w:t>Davi N</w:t>
      </w:r>
      <w:r w:rsidRPr="005B23CE">
        <w:rPr>
          <w:sz w:val="22"/>
        </w:rPr>
        <w:t xml:space="preserve">, Pederson N, Leland C, Suran B, Nachin B, Jacoby G. Four centuries of hydroclimatic context for the recent drying in east central Mongolia. </w:t>
      </w:r>
      <w:r w:rsidRPr="005B23CE">
        <w:rPr>
          <w:i/>
          <w:sz w:val="22"/>
        </w:rPr>
        <w:t xml:space="preserve">Water Resources Research 118, 1–8, </w:t>
      </w:r>
      <w:hyperlink r:id="rId35" w:history="1">
        <w:r w:rsidR="00A81D58" w:rsidRPr="003918AB">
          <w:rPr>
            <w:rStyle w:val="Hyperlink"/>
            <w:i/>
            <w:sz w:val="22"/>
          </w:rPr>
          <w:t>https://doi.org/10.1029/2012WR011834</w:t>
        </w:r>
      </w:hyperlink>
    </w:p>
    <w:p w14:paraId="75185227" w14:textId="59751CDB" w:rsidR="00921083" w:rsidRDefault="00350101" w:rsidP="00921083">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i/>
          <w:sz w:val="22"/>
        </w:rPr>
      </w:pPr>
      <w:r w:rsidRPr="005B23CE">
        <w:rPr>
          <w:sz w:val="22"/>
        </w:rPr>
        <w:t>2012</w:t>
      </w:r>
      <w:r w:rsidRPr="005B23CE">
        <w:rPr>
          <w:sz w:val="22"/>
        </w:rPr>
        <w:tab/>
      </w:r>
      <w:r w:rsidRPr="005B23CE">
        <w:rPr>
          <w:sz w:val="22"/>
        </w:rPr>
        <w:tab/>
        <w:t xml:space="preserve">Poulter, B., N. Pederson, H. Liu, Z. Zhu, R. D'Arrigo, P. Ciais, </w:t>
      </w:r>
      <w:r w:rsidRPr="005B23CE">
        <w:rPr>
          <w:b/>
          <w:sz w:val="22"/>
        </w:rPr>
        <w:t>N. Davi,</w:t>
      </w:r>
      <w:r w:rsidRPr="005B23CE">
        <w:rPr>
          <w:sz w:val="22"/>
        </w:rPr>
        <w:t xml:space="preserve"> D. Frank, C. Leland, R. Myneni,</w:t>
      </w:r>
      <w:r w:rsidR="005E37D5" w:rsidRPr="005B23CE">
        <w:rPr>
          <w:sz w:val="22"/>
        </w:rPr>
        <w:t xml:space="preserve"> S. Piao, and T Wang. </w:t>
      </w:r>
      <w:r w:rsidRPr="005B23CE">
        <w:rPr>
          <w:sz w:val="22"/>
        </w:rPr>
        <w:t xml:space="preserve">Recent trends in Inner Asian forest dynamics to temperature and precipitation indicate high sensitivity to climate change. Invited paper for the special issue "Drought threatened Inner Asian Ecosystems" in </w:t>
      </w:r>
      <w:r w:rsidRPr="00921083">
        <w:rPr>
          <w:i/>
          <w:sz w:val="22"/>
        </w:rPr>
        <w:t>Agricultural and Forest Meteorology</w:t>
      </w:r>
      <w:r w:rsidR="00921083">
        <w:rPr>
          <w:i/>
          <w:sz w:val="22"/>
        </w:rPr>
        <w:t xml:space="preserve">, </w:t>
      </w:r>
      <w:hyperlink r:id="rId36" w:history="1">
        <w:r w:rsidR="00921083" w:rsidRPr="000B2D81">
          <w:rPr>
            <w:rStyle w:val="Hyperlink"/>
            <w:i/>
            <w:sz w:val="22"/>
          </w:rPr>
          <w:t>https://doi.org/10.1016/j.agrformet.2012.12.006</w:t>
        </w:r>
      </w:hyperlink>
    </w:p>
    <w:p w14:paraId="6C9C9EA6" w14:textId="738903A3" w:rsidR="002F122B" w:rsidRDefault="009C41FD" w:rsidP="0023536F">
      <w:pPr>
        <w:widowControl w:val="0"/>
        <w:tabs>
          <w:tab w:val="left" w:pos="560"/>
          <w:tab w:val="left" w:pos="99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i/>
          <w:sz w:val="22"/>
        </w:rPr>
      </w:pPr>
      <w:r w:rsidRPr="005B23CE">
        <w:rPr>
          <w:sz w:val="22"/>
        </w:rPr>
        <w:t xml:space="preserve">2012 </w:t>
      </w:r>
      <w:r w:rsidR="00A5602A" w:rsidRPr="005B23CE">
        <w:rPr>
          <w:sz w:val="22"/>
        </w:rPr>
        <w:tab/>
      </w:r>
      <w:r w:rsidRPr="005B23CE">
        <w:rPr>
          <w:sz w:val="22"/>
        </w:rPr>
        <w:tab/>
      </w:r>
      <w:r w:rsidR="00A5602A" w:rsidRPr="005B23CE">
        <w:rPr>
          <w:sz w:val="22"/>
        </w:rPr>
        <w:t xml:space="preserve">Cui M, He X, </w:t>
      </w:r>
      <w:r w:rsidR="00A5602A" w:rsidRPr="005B23CE">
        <w:rPr>
          <w:b/>
          <w:sz w:val="22"/>
        </w:rPr>
        <w:t>Davi N</w:t>
      </w:r>
      <w:r w:rsidR="00A5602A" w:rsidRPr="005B23CE">
        <w:rPr>
          <w:sz w:val="22"/>
        </w:rPr>
        <w:t xml:space="preserve">, Chen Z, Zhang X, Peng J, Chen W, Ding W. Evidence of century environmental changes: trace element in tree-ring of Fuling Mausoleum Shenyang. </w:t>
      </w:r>
      <w:r w:rsidRPr="005B23CE">
        <w:rPr>
          <w:i/>
          <w:sz w:val="22"/>
        </w:rPr>
        <w:t xml:space="preserve">Dendrochronologia </w:t>
      </w:r>
      <w:hyperlink r:id="rId37" w:history="1">
        <w:r w:rsidR="00921083" w:rsidRPr="000B2D81">
          <w:rPr>
            <w:rStyle w:val="Hyperlink"/>
            <w:i/>
            <w:sz w:val="22"/>
          </w:rPr>
          <w:t>http://dx.doi.org/10.1016/j.dendro.2011.09.003</w:t>
        </w:r>
      </w:hyperlink>
    </w:p>
    <w:p w14:paraId="4F7F2503" w14:textId="6B54612C" w:rsidR="002F122B" w:rsidRDefault="002F122B" w:rsidP="0023536F">
      <w:pPr>
        <w:tabs>
          <w:tab w:val="left" w:pos="990"/>
        </w:tabs>
        <w:ind w:left="810" w:hanging="810"/>
        <w:rPr>
          <w:i/>
          <w:sz w:val="22"/>
        </w:rPr>
      </w:pPr>
      <w:r w:rsidRPr="005B23CE">
        <w:rPr>
          <w:bCs/>
          <w:sz w:val="22"/>
          <w:szCs w:val="22"/>
        </w:rPr>
        <w:t>2012</w:t>
      </w:r>
      <w:r w:rsidRPr="005B23CE">
        <w:rPr>
          <w:bCs/>
          <w:sz w:val="22"/>
          <w:szCs w:val="22"/>
        </w:rPr>
        <w:tab/>
      </w:r>
      <w:r w:rsidRPr="005B23CE">
        <w:rPr>
          <w:sz w:val="22"/>
        </w:rPr>
        <w:t>Fang</w:t>
      </w:r>
      <w:r w:rsidRPr="005B23CE">
        <w:rPr>
          <w:sz w:val="22"/>
          <w:vertAlign w:val="superscript"/>
        </w:rPr>
        <w:t xml:space="preserve"> </w:t>
      </w:r>
      <w:r w:rsidRPr="005B23CE">
        <w:rPr>
          <w:sz w:val="22"/>
        </w:rPr>
        <w:t>K, Chen</w:t>
      </w:r>
      <w:r w:rsidRPr="005B23CE">
        <w:rPr>
          <w:sz w:val="22"/>
          <w:vertAlign w:val="superscript"/>
        </w:rPr>
        <w:t xml:space="preserve"> </w:t>
      </w:r>
      <w:r w:rsidRPr="005B23CE">
        <w:rPr>
          <w:sz w:val="22"/>
        </w:rPr>
        <w:t>F, Gou</w:t>
      </w:r>
      <w:r w:rsidRPr="005B23CE">
        <w:rPr>
          <w:sz w:val="22"/>
          <w:vertAlign w:val="superscript"/>
        </w:rPr>
        <w:t xml:space="preserve"> </w:t>
      </w:r>
      <w:r w:rsidRPr="005B23CE">
        <w:rPr>
          <w:sz w:val="22"/>
        </w:rPr>
        <w:t xml:space="preserve">X, </w:t>
      </w:r>
      <w:r w:rsidRPr="005B23CE">
        <w:rPr>
          <w:b/>
          <w:sz w:val="22"/>
        </w:rPr>
        <w:t>Davi</w:t>
      </w:r>
      <w:r w:rsidRPr="005B23CE">
        <w:rPr>
          <w:b/>
          <w:sz w:val="22"/>
          <w:vertAlign w:val="superscript"/>
        </w:rPr>
        <w:t xml:space="preserve"> </w:t>
      </w:r>
      <w:r w:rsidRPr="005B23CE">
        <w:rPr>
          <w:b/>
          <w:sz w:val="22"/>
        </w:rPr>
        <w:t>N</w:t>
      </w:r>
      <w:r w:rsidRPr="005B23CE">
        <w:rPr>
          <w:sz w:val="22"/>
        </w:rPr>
        <w:t>, Liu</w:t>
      </w:r>
      <w:r w:rsidRPr="005B23CE">
        <w:rPr>
          <w:sz w:val="22"/>
          <w:vertAlign w:val="superscript"/>
        </w:rPr>
        <w:t xml:space="preserve"> </w:t>
      </w:r>
      <w:r w:rsidRPr="005B23CE">
        <w:rPr>
          <w:sz w:val="22"/>
        </w:rPr>
        <w:t xml:space="preserve">C, Spatiotemporal drought variability for central and eastern Asia over the past seven centuries derived from tree-ring based reconstructions. </w:t>
      </w:r>
      <w:r w:rsidRPr="005B23CE">
        <w:rPr>
          <w:i/>
          <w:sz w:val="22"/>
        </w:rPr>
        <w:t>Quaternary International.</w:t>
      </w:r>
      <w:r w:rsidRPr="005B23CE">
        <w:t xml:space="preserve"> </w:t>
      </w:r>
      <w:hyperlink r:id="rId38" w:history="1">
        <w:r w:rsidR="00921083" w:rsidRPr="000B2D81">
          <w:rPr>
            <w:rStyle w:val="Hyperlink"/>
            <w:i/>
            <w:sz w:val="22"/>
          </w:rPr>
          <w:t>http://dx.doi.org/10.1016/j.quaint.2012.03.038</w:t>
        </w:r>
      </w:hyperlink>
    </w:p>
    <w:p w14:paraId="5BBBD4B5" w14:textId="228E6798" w:rsidR="00173719" w:rsidRDefault="00D00569"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2012</w:t>
      </w:r>
      <w:r w:rsidRPr="005B23CE">
        <w:rPr>
          <w:sz w:val="22"/>
        </w:rPr>
        <w:tab/>
      </w:r>
      <w:r w:rsidRPr="005B23CE">
        <w:rPr>
          <w:sz w:val="22"/>
        </w:rPr>
        <w:tab/>
        <w:t xml:space="preserve">Chen Z, Li J, Fang K, </w:t>
      </w:r>
      <w:r w:rsidRPr="005B23CE">
        <w:rPr>
          <w:b/>
          <w:sz w:val="22"/>
        </w:rPr>
        <w:t>Davi</w:t>
      </w:r>
      <w:r w:rsidRPr="005B23CE">
        <w:rPr>
          <w:sz w:val="22"/>
        </w:rPr>
        <w:t xml:space="preserve"> </w:t>
      </w:r>
      <w:r w:rsidRPr="005B23CE">
        <w:rPr>
          <w:b/>
          <w:sz w:val="22"/>
        </w:rPr>
        <w:t>N</w:t>
      </w:r>
      <w:r w:rsidRPr="005B23CE">
        <w:rPr>
          <w:sz w:val="22"/>
        </w:rPr>
        <w:t xml:space="preserve">, He X, Cui M, Zhang X, Peng J. Seasonal dynamics of vegetation over the past 100 years inferred from tree rings and climate in Hulunbei’er steppe, northern China. </w:t>
      </w:r>
      <w:r w:rsidRPr="005B23CE">
        <w:rPr>
          <w:i/>
          <w:sz w:val="22"/>
        </w:rPr>
        <w:t>Journal of Arid Environments</w:t>
      </w:r>
      <w:r w:rsidRPr="005B23CE">
        <w:rPr>
          <w:sz w:val="22"/>
        </w:rPr>
        <w:t xml:space="preserve"> </w:t>
      </w:r>
      <w:hyperlink r:id="rId39" w:history="1">
        <w:r w:rsidR="00921083" w:rsidRPr="000B2D81">
          <w:rPr>
            <w:rStyle w:val="Hyperlink"/>
            <w:sz w:val="22"/>
          </w:rPr>
          <w:t>http://dx.doi.org/10.1016/j.jaridenv.2012.03.013</w:t>
        </w:r>
      </w:hyperlink>
    </w:p>
    <w:p w14:paraId="4FDBFDD1" w14:textId="50041FFB" w:rsidR="00173719" w:rsidRDefault="00173719" w:rsidP="0023536F">
      <w:pPr>
        <w:widowControl w:val="0"/>
        <w:tabs>
          <w:tab w:val="left" w:pos="560"/>
          <w:tab w:val="left" w:pos="99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2012</w:t>
      </w:r>
      <w:r w:rsidRPr="005B23CE">
        <w:rPr>
          <w:i/>
          <w:sz w:val="22"/>
        </w:rPr>
        <w:tab/>
      </w:r>
      <w:r w:rsidRPr="005B23CE">
        <w:rPr>
          <w:i/>
          <w:sz w:val="22"/>
        </w:rPr>
        <w:tab/>
      </w:r>
      <w:r w:rsidR="009C41FD" w:rsidRPr="005B23CE">
        <w:rPr>
          <w:sz w:val="22"/>
        </w:rPr>
        <w:t>Peng J, Sun Y, Chen M,</w:t>
      </w:r>
      <w:r w:rsidRPr="005B23CE">
        <w:rPr>
          <w:sz w:val="22"/>
        </w:rPr>
        <w:t xml:space="preserve"> He X, </w:t>
      </w:r>
      <w:r w:rsidRPr="005B23CE">
        <w:rPr>
          <w:b/>
          <w:sz w:val="22"/>
        </w:rPr>
        <w:t>Davi NK</w:t>
      </w:r>
      <w:r w:rsidRPr="005B23CE">
        <w:rPr>
          <w:sz w:val="22"/>
        </w:rPr>
        <w:t xml:space="preserve">, Zhang X, Li T, Zhu C, Cai C, Chen Z. Tree-ring based precipitation variability since AD 1828 in northwestern Liaoning, China. </w:t>
      </w:r>
      <w:r w:rsidRPr="005B23CE">
        <w:rPr>
          <w:i/>
          <w:sz w:val="22"/>
        </w:rPr>
        <w:t>Quaternary International</w:t>
      </w:r>
      <w:r w:rsidRPr="005B23CE">
        <w:rPr>
          <w:sz w:val="22"/>
        </w:rPr>
        <w:t xml:space="preserve"> </w:t>
      </w:r>
      <w:hyperlink r:id="rId40" w:history="1">
        <w:r w:rsidR="00921083" w:rsidRPr="000B2D81">
          <w:rPr>
            <w:rStyle w:val="Hyperlink"/>
            <w:sz w:val="22"/>
          </w:rPr>
          <w:t>http://dx.doi.org/10.1016/j.quaint.2012.07.007</w:t>
        </w:r>
      </w:hyperlink>
    </w:p>
    <w:p w14:paraId="45A52181" w14:textId="2D7A2C53" w:rsidR="00173719" w:rsidRDefault="00173719"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sz w:val="22"/>
        </w:rPr>
      </w:pPr>
      <w:r w:rsidRPr="005B23CE">
        <w:rPr>
          <w:sz w:val="22"/>
        </w:rPr>
        <w:t>2012</w:t>
      </w:r>
      <w:r w:rsidRPr="005B23CE">
        <w:rPr>
          <w:sz w:val="22"/>
        </w:rPr>
        <w:tab/>
      </w:r>
      <w:r w:rsidRPr="005B23CE">
        <w:rPr>
          <w:sz w:val="22"/>
        </w:rPr>
        <w:tab/>
        <w:t>Pederson N, Leland</w:t>
      </w:r>
      <w:r w:rsidRPr="005B23CE">
        <w:rPr>
          <w:sz w:val="22"/>
          <w:vertAlign w:val="superscript"/>
        </w:rPr>
        <w:t xml:space="preserve"> </w:t>
      </w:r>
      <w:r w:rsidRPr="005B23CE">
        <w:rPr>
          <w:sz w:val="22"/>
        </w:rPr>
        <w:t>C, Nachin</w:t>
      </w:r>
      <w:r w:rsidRPr="005B23CE">
        <w:rPr>
          <w:sz w:val="22"/>
          <w:vertAlign w:val="superscript"/>
        </w:rPr>
        <w:t xml:space="preserve">  </w:t>
      </w:r>
      <w:r w:rsidRPr="005B23CE">
        <w:rPr>
          <w:sz w:val="22"/>
        </w:rPr>
        <w:t xml:space="preserve">B,  Hessl </w:t>
      </w:r>
      <w:r w:rsidRPr="005B23CE">
        <w:rPr>
          <w:sz w:val="22"/>
          <w:vertAlign w:val="superscript"/>
        </w:rPr>
        <w:t xml:space="preserve"> </w:t>
      </w:r>
      <w:r w:rsidRPr="005B23CE">
        <w:rPr>
          <w:sz w:val="22"/>
        </w:rPr>
        <w:t>A,  Saladyga</w:t>
      </w:r>
      <w:r w:rsidRPr="005B23CE">
        <w:rPr>
          <w:sz w:val="22"/>
          <w:vertAlign w:val="superscript"/>
        </w:rPr>
        <w:t xml:space="preserve"> </w:t>
      </w:r>
      <w:r w:rsidRPr="005B23CE">
        <w:rPr>
          <w:sz w:val="22"/>
        </w:rPr>
        <w:t>T,  Suran</w:t>
      </w:r>
      <w:r w:rsidRPr="005B23CE">
        <w:rPr>
          <w:sz w:val="22"/>
          <w:vertAlign w:val="superscript"/>
        </w:rPr>
        <w:t xml:space="preserve"> </w:t>
      </w:r>
      <w:r w:rsidRPr="005B23CE">
        <w:rPr>
          <w:sz w:val="22"/>
        </w:rPr>
        <w:t>B,  Brown</w:t>
      </w:r>
      <w:r w:rsidRPr="005B23CE">
        <w:rPr>
          <w:sz w:val="22"/>
          <w:vertAlign w:val="superscript"/>
        </w:rPr>
        <w:t xml:space="preserve"> </w:t>
      </w:r>
      <w:r w:rsidRPr="005B23CE">
        <w:rPr>
          <w:sz w:val="22"/>
        </w:rPr>
        <w:t xml:space="preserve">P M and </w:t>
      </w:r>
      <w:r w:rsidRPr="005B23CE">
        <w:rPr>
          <w:b/>
          <w:sz w:val="22"/>
        </w:rPr>
        <w:t>Davi</w:t>
      </w:r>
      <w:r w:rsidRPr="005B23CE">
        <w:rPr>
          <w:b/>
          <w:sz w:val="22"/>
          <w:vertAlign w:val="superscript"/>
        </w:rPr>
        <w:t xml:space="preserve">  </w:t>
      </w:r>
      <w:r w:rsidRPr="005B23CE">
        <w:rPr>
          <w:b/>
          <w:sz w:val="22"/>
        </w:rPr>
        <w:t>N</w:t>
      </w:r>
      <w:r w:rsidRPr="005B23CE">
        <w:rPr>
          <w:sz w:val="22"/>
        </w:rPr>
        <w:t xml:space="preserve">. Four-hundred Years of Drought History in Mongolia’s Breadbasket. </w:t>
      </w:r>
      <w:r w:rsidRPr="005B23CE">
        <w:rPr>
          <w:i/>
          <w:sz w:val="22"/>
        </w:rPr>
        <w:t>Agricultural and Forest Meteorology</w:t>
      </w:r>
      <w:r w:rsidRPr="005B23CE">
        <w:rPr>
          <w:sz w:val="22"/>
        </w:rPr>
        <w:t xml:space="preserve">, Special Issue: Drought threatened ecosystems in semi-arid Inner Asia. </w:t>
      </w:r>
      <w:hyperlink r:id="rId41" w:history="1">
        <w:r w:rsidR="00921083" w:rsidRPr="000B2D81">
          <w:rPr>
            <w:rStyle w:val="Hyperlink"/>
            <w:sz w:val="22"/>
          </w:rPr>
          <w:t>http://dx.doi.org/10.1016/j.agrformet.2012.07.003</w:t>
        </w:r>
      </w:hyperlink>
    </w:p>
    <w:p w14:paraId="6B031EE3" w14:textId="045DF3B9" w:rsidR="00055DAF" w:rsidRDefault="00E91157"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i/>
          <w:sz w:val="22"/>
        </w:rPr>
      </w:pPr>
      <w:r w:rsidRPr="005B23CE">
        <w:rPr>
          <w:sz w:val="22"/>
        </w:rPr>
        <w:t>2012</w:t>
      </w:r>
      <w:r w:rsidRPr="005B23CE">
        <w:rPr>
          <w:sz w:val="22"/>
        </w:rPr>
        <w:tab/>
      </w:r>
      <w:r w:rsidRPr="005B23CE">
        <w:rPr>
          <w:sz w:val="22"/>
        </w:rPr>
        <w:tab/>
        <w:t xml:space="preserve">Chen, Z, Zhang X, Hea, X, </w:t>
      </w:r>
      <w:r w:rsidRPr="005B23CE">
        <w:rPr>
          <w:b/>
          <w:sz w:val="22"/>
        </w:rPr>
        <w:t>Davi,</w:t>
      </w:r>
      <w:r w:rsidRPr="005B23CE">
        <w:rPr>
          <w:sz w:val="22"/>
        </w:rPr>
        <w:t xml:space="preserve"> N, Cuic, M and Penga, J Extension of summer (June-August) temperature records for northern Inner Mongolia (1715-2008), China using tree rings. </w:t>
      </w:r>
      <w:r w:rsidRPr="005B23CE">
        <w:rPr>
          <w:i/>
          <w:sz w:val="22"/>
        </w:rPr>
        <w:t>Quaternary International</w:t>
      </w:r>
      <w:r w:rsidRPr="005B23CE">
        <w:t xml:space="preserve"> </w:t>
      </w:r>
      <w:hyperlink r:id="rId42" w:history="1">
        <w:r w:rsidR="00921083" w:rsidRPr="000B2D81">
          <w:rPr>
            <w:rStyle w:val="Hyperlink"/>
            <w:i/>
            <w:sz w:val="22"/>
          </w:rPr>
          <w:t>http://dx.doi.org/10.1016/j.quaint.2012.07.005</w:t>
        </w:r>
      </w:hyperlink>
    </w:p>
    <w:p w14:paraId="71C4E02D" w14:textId="250FB8D4" w:rsidR="00F1299C" w:rsidRPr="005B23CE" w:rsidRDefault="00055DAF"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2011</w:t>
      </w:r>
      <w:r w:rsidRPr="005B23CE">
        <w:rPr>
          <w:sz w:val="22"/>
        </w:rPr>
        <w:tab/>
      </w:r>
      <w:r w:rsidRPr="005B23CE">
        <w:rPr>
          <w:sz w:val="22"/>
        </w:rPr>
        <w:tab/>
        <w:t xml:space="preserve">Zhang X, He X, Li J, </w:t>
      </w:r>
      <w:r w:rsidRPr="005B23CE">
        <w:rPr>
          <w:b/>
          <w:sz w:val="22"/>
        </w:rPr>
        <w:t>Davi N</w:t>
      </w:r>
      <w:r w:rsidRPr="005B23CE">
        <w:rPr>
          <w:sz w:val="22"/>
        </w:rPr>
        <w:t xml:space="preserve">, Chen Z, Cui M,  Chen W, Li N. Temperature reconstruction </w:t>
      </w:r>
      <w:r w:rsidRPr="005B23CE">
        <w:rPr>
          <w:sz w:val="22"/>
        </w:rPr>
        <w:lastRenderedPageBreak/>
        <w:t xml:space="preserve">(1750–2008) from Dahurian larch tree-rings in an area subject to permafrost in Inner Mongolia, Northeast China </w:t>
      </w:r>
      <w:r w:rsidRPr="005B23CE">
        <w:rPr>
          <w:i/>
          <w:sz w:val="22"/>
        </w:rPr>
        <w:t>Climate Research 47: 151–159.</w:t>
      </w:r>
    </w:p>
    <w:p w14:paraId="28D905FA" w14:textId="77777777" w:rsidR="00A5602A" w:rsidRPr="005B23CE" w:rsidRDefault="00F1299C"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i/>
          <w:sz w:val="22"/>
        </w:rPr>
      </w:pPr>
      <w:r w:rsidRPr="005B23CE">
        <w:rPr>
          <w:sz w:val="22"/>
        </w:rPr>
        <w:t>2011</w:t>
      </w:r>
      <w:r w:rsidRPr="005B23CE">
        <w:rPr>
          <w:sz w:val="22"/>
        </w:rPr>
        <w:tab/>
      </w:r>
      <w:r w:rsidRPr="005B23CE">
        <w:rPr>
          <w:sz w:val="22"/>
        </w:rPr>
        <w:tab/>
        <w:t xml:space="preserve">Fang K, Gou X, Chen F,  Liu C, Zhao Z, </w:t>
      </w:r>
      <w:r w:rsidRPr="005B23CE">
        <w:rPr>
          <w:b/>
          <w:sz w:val="22"/>
        </w:rPr>
        <w:t>Davi N</w:t>
      </w:r>
      <w:r w:rsidRPr="005B23CE">
        <w:rPr>
          <w:sz w:val="22"/>
        </w:rPr>
        <w:t xml:space="preserve">, Li Y. Tree-ring based reconstruction of drought variability (1615–2009) in the Kongtong Mountain area, northern China. </w:t>
      </w:r>
      <w:r w:rsidRPr="005B23CE">
        <w:rPr>
          <w:i/>
          <w:sz w:val="22"/>
        </w:rPr>
        <w:t>Global and Planetary Change.</w:t>
      </w:r>
      <w:r w:rsidRPr="005B23CE">
        <w:t xml:space="preserve"> </w:t>
      </w:r>
      <w:r w:rsidRPr="005B23CE">
        <w:rPr>
          <w:i/>
          <w:sz w:val="22"/>
        </w:rPr>
        <w:t>Volume 80, p. 190-197.</w:t>
      </w:r>
    </w:p>
    <w:p w14:paraId="3E796451" w14:textId="475F7580" w:rsidR="00A81D58" w:rsidRPr="00A81D58" w:rsidRDefault="00860BA9" w:rsidP="00A81D5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i/>
          <w:sz w:val="22"/>
        </w:rPr>
      </w:pPr>
      <w:r w:rsidRPr="005B23CE">
        <w:rPr>
          <w:sz w:val="22"/>
        </w:rPr>
        <w:t>2010</w:t>
      </w:r>
      <w:r w:rsidRPr="005B23CE">
        <w:rPr>
          <w:sz w:val="22"/>
        </w:rPr>
        <w:tab/>
      </w:r>
      <w:r w:rsidR="00F76353" w:rsidRPr="005B23CE">
        <w:rPr>
          <w:sz w:val="22"/>
        </w:rPr>
        <w:tab/>
        <w:t xml:space="preserve">Chen Z, He X, Cui M, </w:t>
      </w:r>
      <w:r w:rsidR="00F76353" w:rsidRPr="005B23CE">
        <w:rPr>
          <w:b/>
          <w:sz w:val="22"/>
        </w:rPr>
        <w:t>Davi, N</w:t>
      </w:r>
      <w:r w:rsidR="00F76353" w:rsidRPr="005B23CE">
        <w:rPr>
          <w:sz w:val="22"/>
        </w:rPr>
        <w:t xml:space="preserve">, Zhang X, Chen W, Sun Y, The effect of anthropogenic activities on the reduction of urban tree sensitivity to climatic change: dendrochronological evidence from Chinese pine in Shenyang city. </w:t>
      </w:r>
      <w:r w:rsidR="00921083">
        <w:rPr>
          <w:i/>
          <w:sz w:val="22"/>
        </w:rPr>
        <w:t>Trees –</w:t>
      </w:r>
      <w:r w:rsidR="00F76353" w:rsidRPr="005B23CE">
        <w:rPr>
          <w:i/>
          <w:sz w:val="22"/>
        </w:rPr>
        <w:t>Structure and Function.</w:t>
      </w:r>
      <w:r w:rsidRPr="005B23CE">
        <w:rPr>
          <w:i/>
          <w:sz w:val="22"/>
        </w:rPr>
        <w:t xml:space="preserve"> </w:t>
      </w:r>
      <w:hyperlink r:id="rId43" w:history="1">
        <w:r w:rsidR="00A81D58" w:rsidRPr="003918AB">
          <w:rPr>
            <w:rStyle w:val="Hyperlink"/>
            <w:i/>
            <w:sz w:val="22"/>
          </w:rPr>
          <w:t>https://doi.org/10.1007/s00468-010-0514-x</w:t>
        </w:r>
      </w:hyperlink>
    </w:p>
    <w:p w14:paraId="75D9D650" w14:textId="1F13D688" w:rsidR="00F76353" w:rsidRPr="005B23CE" w:rsidRDefault="00860BA9" w:rsidP="0056098B">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i/>
          <w:sz w:val="22"/>
        </w:rPr>
      </w:pPr>
      <w:r w:rsidRPr="005B23CE">
        <w:rPr>
          <w:sz w:val="22"/>
        </w:rPr>
        <w:t>2010</w:t>
      </w:r>
      <w:r w:rsidRPr="005B23CE">
        <w:rPr>
          <w:sz w:val="22"/>
        </w:rPr>
        <w:tab/>
      </w:r>
      <w:r w:rsidR="00F76353" w:rsidRPr="005B23CE">
        <w:rPr>
          <w:sz w:val="22"/>
        </w:rPr>
        <w:tab/>
      </w:r>
      <w:r w:rsidR="00F76353" w:rsidRPr="005B23CE">
        <w:rPr>
          <w:b/>
          <w:sz w:val="22"/>
        </w:rPr>
        <w:t>Davi N</w:t>
      </w:r>
      <w:r w:rsidR="00F76353" w:rsidRPr="005B23CE">
        <w:rPr>
          <w:sz w:val="22"/>
        </w:rPr>
        <w:t>, Jacoby G, Fang K, L</w:t>
      </w:r>
      <w:r w:rsidRPr="005B23CE">
        <w:rPr>
          <w:sz w:val="22"/>
        </w:rPr>
        <w:t xml:space="preserve">i J, D'Arrigo R, Baatarbileg N. Robinson. </w:t>
      </w:r>
      <w:r w:rsidR="00F76353" w:rsidRPr="005B23CE">
        <w:rPr>
          <w:sz w:val="22"/>
        </w:rPr>
        <w:t xml:space="preserve">Reconstructed drought across Mongolia based on a large-scale tree-ring network: 1520-1993. </w:t>
      </w:r>
      <w:r w:rsidRPr="005B23CE">
        <w:rPr>
          <w:i/>
          <w:sz w:val="22"/>
        </w:rPr>
        <w:t xml:space="preserve">Journal of Geophysical Research 15, </w:t>
      </w:r>
      <w:hyperlink r:id="rId44" w:history="1">
        <w:r w:rsidR="00A81D58" w:rsidRPr="004C43A1">
          <w:rPr>
            <w:rStyle w:val="Hyperlink"/>
            <w:i/>
            <w:sz w:val="22"/>
          </w:rPr>
          <w:t>https://doi.org/10.1029/2010JD013907</w:t>
        </w:r>
      </w:hyperlink>
    </w:p>
    <w:p w14:paraId="40FFA3BD" w14:textId="77777777" w:rsidR="00800DCD" w:rsidRPr="005B23CE" w:rsidRDefault="00194879"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2010</w:t>
      </w:r>
      <w:r w:rsidRPr="005B23CE">
        <w:rPr>
          <w:sz w:val="22"/>
        </w:rPr>
        <w:tab/>
      </w:r>
      <w:r w:rsidRPr="005B23CE">
        <w:rPr>
          <w:sz w:val="22"/>
        </w:rPr>
        <w:tab/>
        <w:t xml:space="preserve">Fang K, Gou X, Chen F, Li J, D’Arrigo R, Cook E, Yang T, </w:t>
      </w:r>
      <w:r w:rsidRPr="005B23CE">
        <w:rPr>
          <w:b/>
          <w:sz w:val="22"/>
        </w:rPr>
        <w:t>Davi N</w:t>
      </w:r>
      <w:r w:rsidRPr="005B23CE">
        <w:rPr>
          <w:sz w:val="22"/>
        </w:rPr>
        <w:t xml:space="preserve">. Reconstructed droughts for the southeastern Tibetan Plateau over the past 568 years and its linkages to the Paciﬁc and Atlantic Ocean climate variability. </w:t>
      </w:r>
      <w:r w:rsidRPr="005B23CE">
        <w:rPr>
          <w:i/>
          <w:sz w:val="22"/>
        </w:rPr>
        <w:t>Climate Dynamics</w:t>
      </w:r>
      <w:r w:rsidRPr="005B23CE">
        <w:rPr>
          <w:sz w:val="22"/>
        </w:rPr>
        <w:t>: DOI 10.1007/s00382-009-0636-2.</w:t>
      </w:r>
    </w:p>
    <w:p w14:paraId="2A395A0F" w14:textId="77777777" w:rsidR="00194879" w:rsidRPr="005B23CE" w:rsidRDefault="00800DCD"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2010</w:t>
      </w:r>
      <w:r w:rsidRPr="005B23CE">
        <w:rPr>
          <w:sz w:val="22"/>
        </w:rPr>
        <w:tab/>
      </w:r>
      <w:r w:rsidRPr="005B23CE">
        <w:rPr>
          <w:sz w:val="22"/>
        </w:rPr>
        <w:tab/>
      </w:r>
      <w:r w:rsidRPr="005B23CE">
        <w:rPr>
          <w:b/>
          <w:sz w:val="22"/>
        </w:rPr>
        <w:t>Davi N</w:t>
      </w:r>
      <w:r w:rsidRPr="005B23CE">
        <w:rPr>
          <w:sz w:val="22"/>
        </w:rPr>
        <w:t>, Reconstructed Drought variability across Mongolia based on tree-rings. Dissertation. Rutgers University. 174 pages.</w:t>
      </w:r>
    </w:p>
    <w:p w14:paraId="7540C777" w14:textId="77777777" w:rsidR="00F76353" w:rsidRPr="005B23CE" w:rsidRDefault="00F76353" w:rsidP="0023536F">
      <w:pPr>
        <w:widowControl w:val="0"/>
        <w:tabs>
          <w:tab w:val="left" w:pos="560"/>
          <w:tab w:val="left" w:pos="99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2009</w:t>
      </w:r>
      <w:r w:rsidRPr="005B23CE">
        <w:rPr>
          <w:sz w:val="22"/>
        </w:rPr>
        <w:tab/>
      </w:r>
      <w:r w:rsidRPr="005B23CE">
        <w:rPr>
          <w:sz w:val="22"/>
        </w:rPr>
        <w:tab/>
        <w:t xml:space="preserve">Li J, Cook E, Chen F, </w:t>
      </w:r>
      <w:r w:rsidRPr="005B23CE">
        <w:rPr>
          <w:b/>
          <w:sz w:val="22"/>
        </w:rPr>
        <w:t>Davi N</w:t>
      </w:r>
      <w:r w:rsidRPr="005B23CE">
        <w:rPr>
          <w:sz w:val="22"/>
        </w:rPr>
        <w:t xml:space="preserve">, D’Arrigo R, Gou X, Wright W,  Fang K,  Jin L,  Shi J, Yang T. Summer Monsoon Moisture Variability over China and Mongolia during the Past Four Centuries. </w:t>
      </w:r>
      <w:r w:rsidRPr="005B23CE">
        <w:rPr>
          <w:i/>
          <w:sz w:val="22"/>
        </w:rPr>
        <w:t xml:space="preserve">Geophysical Research Letters </w:t>
      </w:r>
      <w:r w:rsidRPr="005B23CE">
        <w:rPr>
          <w:sz w:val="22"/>
        </w:rPr>
        <w:t>36: DOI 10.1029/2009GL041162</w:t>
      </w:r>
    </w:p>
    <w:p w14:paraId="51310E26" w14:textId="77777777" w:rsidR="00F76353" w:rsidRPr="005B23CE" w:rsidRDefault="00F76353"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2009</w:t>
      </w:r>
      <w:r w:rsidRPr="005B23CE">
        <w:rPr>
          <w:sz w:val="22"/>
        </w:rPr>
        <w:tab/>
      </w:r>
      <w:r w:rsidRPr="005B23CE">
        <w:rPr>
          <w:sz w:val="22"/>
        </w:rPr>
        <w:tab/>
        <w:t xml:space="preserve">Fang, K., </w:t>
      </w:r>
      <w:r w:rsidRPr="005B23CE">
        <w:rPr>
          <w:b/>
          <w:sz w:val="22"/>
        </w:rPr>
        <w:t>Davi, N</w:t>
      </w:r>
      <w:r w:rsidRPr="005B23CE">
        <w:rPr>
          <w:sz w:val="22"/>
        </w:rPr>
        <w:t xml:space="preserve">., Gou, X., Chen, F., Cook, E., Li, J., D’Arrigo, R. Spatial drought reconstruction for central high Asia based on tree rings. </w:t>
      </w:r>
      <w:r w:rsidRPr="005B23CE">
        <w:rPr>
          <w:i/>
          <w:sz w:val="22"/>
        </w:rPr>
        <w:t>Climate Dynamics</w:t>
      </w:r>
      <w:r w:rsidRPr="005B23CE">
        <w:rPr>
          <w:sz w:val="22"/>
        </w:rPr>
        <w:t xml:space="preserve">: DOI 10.1007/s00382-009-0739-9 </w:t>
      </w:r>
    </w:p>
    <w:p w14:paraId="61F8B3A0" w14:textId="77777777" w:rsidR="00F76353" w:rsidRPr="005B23CE" w:rsidRDefault="00F76353"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2009</w:t>
      </w:r>
      <w:r w:rsidRPr="005B23CE">
        <w:rPr>
          <w:sz w:val="22"/>
        </w:rPr>
        <w:tab/>
      </w:r>
      <w:r w:rsidRPr="005B23CE">
        <w:rPr>
          <w:sz w:val="22"/>
        </w:rPr>
        <w:tab/>
      </w:r>
      <w:r w:rsidRPr="005B23CE">
        <w:rPr>
          <w:b/>
          <w:sz w:val="22"/>
        </w:rPr>
        <w:t>Davi N</w:t>
      </w:r>
      <w:r w:rsidRPr="005B23CE">
        <w:rPr>
          <w:sz w:val="22"/>
        </w:rPr>
        <w:t xml:space="preserve">, Jacoby G, D’Arrigo R, Baatarbileg N, Li J, Curtis A. A Tree-Ring Based Drought Index Reconstruction for Far Western Mongolia: 1565-2004. </w:t>
      </w:r>
      <w:r w:rsidRPr="005B23CE">
        <w:rPr>
          <w:i/>
          <w:sz w:val="22"/>
        </w:rPr>
        <w:t>Int. J. of Climatology</w:t>
      </w:r>
      <w:r w:rsidRPr="005B23CE">
        <w:rPr>
          <w:sz w:val="22"/>
        </w:rPr>
        <w:t xml:space="preserve"> 29 (3), 1508-1514.</w:t>
      </w:r>
    </w:p>
    <w:p w14:paraId="1D0FE994" w14:textId="77777777" w:rsidR="00F76353" w:rsidRPr="005B23CE"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2008</w:t>
      </w:r>
      <w:r w:rsidRPr="005B23CE">
        <w:rPr>
          <w:sz w:val="22"/>
        </w:rPr>
        <w:tab/>
      </w:r>
      <w:r w:rsidRPr="005B23CE">
        <w:rPr>
          <w:sz w:val="22"/>
        </w:rPr>
        <w:tab/>
        <w:t xml:space="preserve">Nachin, B., Park, W., Jacoby, G.C., </w:t>
      </w:r>
      <w:r w:rsidRPr="005B23CE">
        <w:rPr>
          <w:b/>
          <w:sz w:val="22"/>
        </w:rPr>
        <w:t>Davi, N.K</w:t>
      </w:r>
      <w:r w:rsidRPr="005B23CE">
        <w:rPr>
          <w:sz w:val="22"/>
        </w:rPr>
        <w:t xml:space="preserve">. History of Mandal Monastery in Mongolia Based on Tree-Ring Dating. </w:t>
      </w:r>
      <w:r w:rsidRPr="005B23CE">
        <w:rPr>
          <w:i/>
          <w:sz w:val="22"/>
        </w:rPr>
        <w:t xml:space="preserve">Dendrochronologia </w:t>
      </w:r>
      <w:r w:rsidRPr="005B23CE">
        <w:rPr>
          <w:sz w:val="22"/>
        </w:rPr>
        <w:t>26 (2).</w:t>
      </w:r>
    </w:p>
    <w:p w14:paraId="06808E30" w14:textId="77777777" w:rsidR="00F76353" w:rsidRPr="005B23CE"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2006</w:t>
      </w:r>
      <w:r w:rsidRPr="005B23CE">
        <w:rPr>
          <w:sz w:val="22"/>
        </w:rPr>
        <w:tab/>
      </w:r>
      <w:r w:rsidRPr="005B23CE">
        <w:rPr>
          <w:sz w:val="22"/>
        </w:rPr>
        <w:tab/>
      </w:r>
      <w:r w:rsidRPr="005B23CE">
        <w:rPr>
          <w:b/>
          <w:sz w:val="22"/>
        </w:rPr>
        <w:t>Davi, N.K</w:t>
      </w:r>
      <w:r w:rsidRPr="005B23CE">
        <w:rPr>
          <w:sz w:val="22"/>
        </w:rPr>
        <w:t xml:space="preserve">., Jacoby, G.C., Curtis, A.E., Nachin, B.  Extension of Drought Records for Central Asia using Tree Rings: West Central Mongolia, </w:t>
      </w:r>
      <w:r w:rsidRPr="005B23CE">
        <w:rPr>
          <w:i/>
          <w:sz w:val="22"/>
        </w:rPr>
        <w:t>Journal of Climate</w:t>
      </w:r>
      <w:r w:rsidRPr="005B23CE">
        <w:rPr>
          <w:sz w:val="22"/>
        </w:rPr>
        <w:t xml:space="preserve"> 19: 288-299.</w:t>
      </w:r>
    </w:p>
    <w:p w14:paraId="0CDB7C7D" w14:textId="7B6EEBD9" w:rsidR="00F76353" w:rsidRPr="005B23CE"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2005</w:t>
      </w:r>
      <w:r w:rsidRPr="005B23CE">
        <w:rPr>
          <w:sz w:val="22"/>
        </w:rPr>
        <w:tab/>
      </w:r>
      <w:r w:rsidRPr="005B23CE">
        <w:rPr>
          <w:sz w:val="22"/>
        </w:rPr>
        <w:tab/>
        <w:t xml:space="preserve">Solomina, O., </w:t>
      </w:r>
      <w:r w:rsidRPr="005B23CE">
        <w:rPr>
          <w:b/>
          <w:sz w:val="22"/>
        </w:rPr>
        <w:t>Davi, N</w:t>
      </w:r>
      <w:r w:rsidRPr="005B23CE">
        <w:rPr>
          <w:sz w:val="22"/>
        </w:rPr>
        <w:t xml:space="preserve">., D’Arrigo, R. and Jacoby, G. Reconstructed Drought Variability on the Crimean Peninsula Over the Past Four Centuries. </w:t>
      </w:r>
      <w:r w:rsidR="009645A5" w:rsidRPr="005B23CE">
        <w:rPr>
          <w:i/>
          <w:sz w:val="22"/>
        </w:rPr>
        <w:t xml:space="preserve">Geophy. Res. </w:t>
      </w:r>
      <w:r w:rsidRPr="005B23CE">
        <w:rPr>
          <w:i/>
          <w:sz w:val="22"/>
        </w:rPr>
        <w:t>Let</w:t>
      </w:r>
      <w:r w:rsidR="009645A5" w:rsidRPr="005B23CE">
        <w:rPr>
          <w:i/>
          <w:sz w:val="22"/>
        </w:rPr>
        <w:t>.</w:t>
      </w:r>
      <w:r w:rsidRPr="005B23CE">
        <w:rPr>
          <w:sz w:val="22"/>
        </w:rPr>
        <w:t xml:space="preserve"> 32 19704.</w:t>
      </w:r>
    </w:p>
    <w:p w14:paraId="5B4391F6" w14:textId="77777777" w:rsidR="00F76353" w:rsidRPr="005B23CE"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2004</w:t>
      </w:r>
      <w:r w:rsidRPr="005B23CE">
        <w:rPr>
          <w:sz w:val="22"/>
        </w:rPr>
        <w:tab/>
      </w:r>
      <w:r w:rsidRPr="005B23CE">
        <w:rPr>
          <w:sz w:val="22"/>
        </w:rPr>
        <w:tab/>
        <w:t xml:space="preserve">Kaufman, R., D’Arrigo, R., Laskowski, C., Myneni, R., Zhou, L., </w:t>
      </w:r>
      <w:r w:rsidRPr="005B23CE">
        <w:rPr>
          <w:b/>
          <w:sz w:val="22"/>
        </w:rPr>
        <w:t>Davi, N</w:t>
      </w:r>
      <w:r w:rsidRPr="005B23CE">
        <w:rPr>
          <w:sz w:val="22"/>
        </w:rPr>
        <w:t xml:space="preserve">. The Effect of Growing Season and Summer Greeness on Northern Forests. </w:t>
      </w:r>
      <w:r w:rsidRPr="005B23CE">
        <w:rPr>
          <w:i/>
          <w:sz w:val="22"/>
        </w:rPr>
        <w:t>Geophysical Research Letters</w:t>
      </w:r>
      <w:r w:rsidRPr="005B23CE">
        <w:rPr>
          <w:sz w:val="22"/>
        </w:rPr>
        <w:t xml:space="preserve">, Vol. 31 No. 9, Pp.4. </w:t>
      </w:r>
    </w:p>
    <w:p w14:paraId="4A43804E" w14:textId="77777777" w:rsidR="00F76353" w:rsidRPr="005B23CE"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2004</w:t>
      </w:r>
      <w:r w:rsidRPr="005B23CE">
        <w:rPr>
          <w:sz w:val="22"/>
        </w:rPr>
        <w:tab/>
      </w:r>
      <w:r w:rsidRPr="005B23CE">
        <w:rPr>
          <w:sz w:val="22"/>
        </w:rPr>
        <w:tab/>
        <w:t xml:space="preserve">D’Arrigo, R., Kaufman, R., </w:t>
      </w:r>
      <w:r w:rsidRPr="005B23CE">
        <w:rPr>
          <w:b/>
          <w:sz w:val="22"/>
        </w:rPr>
        <w:t>Davi, N</w:t>
      </w:r>
      <w:r w:rsidRPr="005B23CE">
        <w:rPr>
          <w:sz w:val="22"/>
        </w:rPr>
        <w:t xml:space="preserve">., Jacoby, G., Myneni, R., and Laskowski, C. Thresholds for Warming-Induced Growth Decline at Elevational Treeline in Yukon Territory, Canada. </w:t>
      </w:r>
      <w:r w:rsidRPr="005B23CE">
        <w:rPr>
          <w:i/>
          <w:sz w:val="22"/>
        </w:rPr>
        <w:t>Global Biogeochemical Cycles</w:t>
      </w:r>
      <w:r w:rsidRPr="005B23CE">
        <w:rPr>
          <w:sz w:val="22"/>
        </w:rPr>
        <w:t xml:space="preserve"> 18, GB3021, doi:10.1029/2004GB002249.</w:t>
      </w:r>
    </w:p>
    <w:p w14:paraId="1A9E066E" w14:textId="77777777" w:rsidR="00F76353" w:rsidRPr="005B23CE"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2003</w:t>
      </w:r>
      <w:r w:rsidRPr="005B23CE">
        <w:rPr>
          <w:sz w:val="22"/>
        </w:rPr>
        <w:tab/>
      </w:r>
      <w:r w:rsidRPr="005B23CE">
        <w:rPr>
          <w:sz w:val="22"/>
        </w:rPr>
        <w:tab/>
      </w:r>
      <w:r w:rsidRPr="005B23CE">
        <w:rPr>
          <w:b/>
          <w:sz w:val="22"/>
        </w:rPr>
        <w:t>Davi, N,</w:t>
      </w:r>
      <w:r w:rsidRPr="005B23CE">
        <w:rPr>
          <w:sz w:val="22"/>
        </w:rPr>
        <w:t xml:space="preserve"> Jacoby, G., and Wiles, G. Boreal Temperature Variability Inferred from Maximum Latewood Density and Tree-Ring Width Data, Wrangell Mountain Region, Alaska. </w:t>
      </w:r>
      <w:r w:rsidRPr="005B23CE">
        <w:rPr>
          <w:i/>
          <w:sz w:val="22"/>
        </w:rPr>
        <w:t>Quaternary Research</w:t>
      </w:r>
      <w:r w:rsidRPr="005B23CE">
        <w:rPr>
          <w:sz w:val="22"/>
        </w:rPr>
        <w:t xml:space="preserve"> 60, 252-262.</w:t>
      </w:r>
    </w:p>
    <w:p w14:paraId="3B69787D" w14:textId="6C689DA5" w:rsidR="00F76353" w:rsidRPr="005B23CE" w:rsidRDefault="00F76353" w:rsidP="0023536F">
      <w:pPr>
        <w:widowControl w:val="0"/>
        <w:tabs>
          <w:tab w:val="left" w:pos="560"/>
          <w:tab w:val="left" w:pos="99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2002</w:t>
      </w:r>
      <w:r w:rsidRPr="005B23CE">
        <w:rPr>
          <w:sz w:val="22"/>
        </w:rPr>
        <w:tab/>
      </w:r>
      <w:r w:rsidRPr="005B23CE">
        <w:rPr>
          <w:sz w:val="22"/>
        </w:rPr>
        <w:tab/>
        <w:t xml:space="preserve">Wiles, G., McAllister, R., </w:t>
      </w:r>
      <w:r w:rsidRPr="005B23CE">
        <w:rPr>
          <w:b/>
          <w:sz w:val="22"/>
        </w:rPr>
        <w:t>Davi, N</w:t>
      </w:r>
      <w:r w:rsidR="00921083">
        <w:rPr>
          <w:sz w:val="22"/>
        </w:rPr>
        <w:t>., Jacoby, G.</w:t>
      </w:r>
      <w:r w:rsidRPr="005B23CE">
        <w:rPr>
          <w:sz w:val="22"/>
        </w:rPr>
        <w:t xml:space="preserve"> Eolian response to little ice age climate change, Tana Dune, Chugach Mountains, Alaska. </w:t>
      </w:r>
      <w:r w:rsidRPr="005B23CE">
        <w:rPr>
          <w:i/>
          <w:sz w:val="22"/>
        </w:rPr>
        <w:t xml:space="preserve">Arctic, </w:t>
      </w:r>
      <w:r w:rsidR="00921083" w:rsidRPr="005B23CE">
        <w:rPr>
          <w:i/>
          <w:sz w:val="22"/>
        </w:rPr>
        <w:t>Antarctic</w:t>
      </w:r>
      <w:r w:rsidR="00921083">
        <w:rPr>
          <w:i/>
          <w:sz w:val="22"/>
        </w:rPr>
        <w:t xml:space="preserve"> &amp;</w:t>
      </w:r>
      <w:r w:rsidRPr="005B23CE">
        <w:rPr>
          <w:i/>
          <w:sz w:val="22"/>
        </w:rPr>
        <w:t xml:space="preserve"> Alpine Re</w:t>
      </w:r>
      <w:r w:rsidR="00921083">
        <w:rPr>
          <w:i/>
          <w:sz w:val="22"/>
        </w:rPr>
        <w:t>s</w:t>
      </w:r>
      <w:r w:rsidRPr="005B23CE">
        <w:rPr>
          <w:sz w:val="22"/>
        </w:rPr>
        <w:t xml:space="preserve">: </w:t>
      </w:r>
      <w:r w:rsidR="00921083">
        <w:rPr>
          <w:sz w:val="22"/>
        </w:rPr>
        <w:t xml:space="preserve">35 (1), </w:t>
      </w:r>
      <w:r w:rsidRPr="005B23CE">
        <w:rPr>
          <w:sz w:val="22"/>
        </w:rPr>
        <w:t>67-73.</w:t>
      </w:r>
    </w:p>
    <w:p w14:paraId="584014AC" w14:textId="77777777" w:rsidR="00F76353" w:rsidRPr="005B23CE" w:rsidRDefault="00F76353" w:rsidP="0023536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sz w:val="22"/>
        </w:rPr>
      </w:pPr>
      <w:r w:rsidRPr="005B23CE">
        <w:rPr>
          <w:sz w:val="22"/>
        </w:rPr>
        <w:t>2002</w:t>
      </w:r>
      <w:r w:rsidRPr="005B23CE">
        <w:rPr>
          <w:sz w:val="22"/>
        </w:rPr>
        <w:tab/>
      </w:r>
      <w:r w:rsidRPr="005B23CE">
        <w:rPr>
          <w:sz w:val="22"/>
        </w:rPr>
        <w:tab/>
      </w:r>
      <w:r w:rsidRPr="005B23CE">
        <w:rPr>
          <w:b/>
          <w:sz w:val="22"/>
        </w:rPr>
        <w:t>Davi, N.,</w:t>
      </w:r>
      <w:r w:rsidRPr="005B23CE">
        <w:rPr>
          <w:sz w:val="22"/>
        </w:rPr>
        <w:t xml:space="preserve"> D’Arrigo, R., Jacoby, G., Buckley, B., Kobayashi, O.  Warm-Season Annual to </w:t>
      </w:r>
      <w:r w:rsidRPr="005B23CE">
        <w:rPr>
          <w:sz w:val="22"/>
        </w:rPr>
        <w:lastRenderedPageBreak/>
        <w:t xml:space="preserve">Decadal Temperature Variability for Hokkaido, Japan Inferred from Maximum Latewood Density (AD 1557-1990) and Ring Width Data (AD 1532-1990). </w:t>
      </w:r>
      <w:r w:rsidRPr="005B23CE">
        <w:rPr>
          <w:i/>
          <w:sz w:val="22"/>
        </w:rPr>
        <w:t>Climatic Change</w:t>
      </w:r>
      <w:r w:rsidRPr="005B23CE">
        <w:rPr>
          <w:sz w:val="22"/>
        </w:rPr>
        <w:t xml:space="preserve"> 52, 201-217</w:t>
      </w:r>
    </w:p>
    <w:p w14:paraId="2D65EC58" w14:textId="506FAE18" w:rsidR="00036B61" w:rsidRDefault="00F76353" w:rsidP="0023536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10" w:hanging="810"/>
        <w:rPr>
          <w:sz w:val="22"/>
        </w:rPr>
      </w:pPr>
      <w:r w:rsidRPr="005B23CE">
        <w:rPr>
          <w:sz w:val="22"/>
        </w:rPr>
        <w:t>2002</w:t>
      </w:r>
      <w:r w:rsidRPr="005B23CE">
        <w:rPr>
          <w:sz w:val="22"/>
        </w:rPr>
        <w:tab/>
      </w:r>
      <w:r w:rsidRPr="005B23CE">
        <w:rPr>
          <w:sz w:val="22"/>
        </w:rPr>
        <w:tab/>
        <w:t xml:space="preserve">Wiles, G., Jacoby, G., </w:t>
      </w:r>
      <w:r w:rsidRPr="005B23CE">
        <w:rPr>
          <w:b/>
          <w:sz w:val="22"/>
        </w:rPr>
        <w:t>Davi, N</w:t>
      </w:r>
      <w:r w:rsidRPr="005B23CE">
        <w:rPr>
          <w:sz w:val="22"/>
        </w:rPr>
        <w:t xml:space="preserve">., McAllister, R. Late Holocene Glacial Fluctuation in the Wrangell Mountains, Alaska. </w:t>
      </w:r>
      <w:r w:rsidRPr="005B23CE">
        <w:rPr>
          <w:i/>
          <w:sz w:val="22"/>
        </w:rPr>
        <w:t>Bulletin of Geological Society of America</w:t>
      </w:r>
      <w:r w:rsidRPr="005B23CE">
        <w:rPr>
          <w:sz w:val="22"/>
        </w:rPr>
        <w:t xml:space="preserve"> 114, 896-908.</w:t>
      </w:r>
    </w:p>
    <w:p w14:paraId="67769C58" w14:textId="77777777" w:rsidR="00DA1E41" w:rsidRPr="005B23CE" w:rsidRDefault="00DA1E41" w:rsidP="0023536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10" w:hanging="810"/>
        <w:rPr>
          <w:sz w:val="22"/>
        </w:rPr>
      </w:pPr>
    </w:p>
    <w:p w14:paraId="3A28A7FD" w14:textId="4A9C350B" w:rsidR="000F2565" w:rsidRPr="005B23CE" w:rsidRDefault="00AF0830" w:rsidP="00E36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sz w:val="22"/>
          <w:szCs w:val="22"/>
          <w:u w:val="single"/>
        </w:rPr>
      </w:pPr>
      <w:r w:rsidRPr="005B23CE">
        <w:rPr>
          <w:b/>
          <w:bCs/>
          <w:sz w:val="22"/>
          <w:szCs w:val="22"/>
          <w:u w:val="single"/>
        </w:rPr>
        <w:t>BOOKS, EDUCATIONAL PRODUCTS</w:t>
      </w:r>
      <w:r w:rsidR="00E25B81" w:rsidRPr="005B23CE">
        <w:rPr>
          <w:b/>
          <w:bCs/>
          <w:sz w:val="22"/>
          <w:szCs w:val="22"/>
          <w:u w:val="single"/>
        </w:rPr>
        <w:t>,</w:t>
      </w:r>
      <w:r w:rsidRPr="005B23CE">
        <w:rPr>
          <w:b/>
          <w:bCs/>
          <w:sz w:val="22"/>
          <w:szCs w:val="22"/>
          <w:u w:val="single"/>
        </w:rPr>
        <w:t xml:space="preserve"> AND OTHER</w:t>
      </w:r>
      <w:r w:rsidR="000F2565" w:rsidRPr="005B23CE">
        <w:rPr>
          <w:b/>
          <w:bCs/>
          <w:sz w:val="22"/>
          <w:szCs w:val="22"/>
          <w:u w:val="single"/>
        </w:rPr>
        <w:t xml:space="preserve"> PUBLICATIONS:</w:t>
      </w:r>
    </w:p>
    <w:p w14:paraId="6B6C2796" w14:textId="77777777" w:rsidR="00CC3AC3" w:rsidRDefault="00CC3AC3" w:rsidP="0023536F">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p>
    <w:p w14:paraId="57E176CB" w14:textId="46AC7877" w:rsidR="00AB1864" w:rsidRDefault="00AB1864" w:rsidP="00DA1E41">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Pr>
          <w:bCs/>
          <w:sz w:val="22"/>
          <w:szCs w:val="22"/>
        </w:rPr>
        <w:t>2023</w:t>
      </w:r>
      <w:r>
        <w:rPr>
          <w:bCs/>
          <w:sz w:val="22"/>
          <w:szCs w:val="22"/>
        </w:rPr>
        <w:tab/>
      </w:r>
      <w:r>
        <w:rPr>
          <w:bCs/>
          <w:sz w:val="22"/>
          <w:szCs w:val="22"/>
        </w:rPr>
        <w:tab/>
        <w:t xml:space="preserve">Davi, N, Tree Clocks and Climate Change, in </w:t>
      </w:r>
      <w:r w:rsidRPr="002D5A0F">
        <w:rPr>
          <w:bCs/>
          <w:i/>
          <w:iCs/>
          <w:sz w:val="22"/>
          <w:szCs w:val="22"/>
        </w:rPr>
        <w:t>The Language of Trees</w:t>
      </w:r>
      <w:r>
        <w:rPr>
          <w:bCs/>
          <w:sz w:val="22"/>
          <w:szCs w:val="22"/>
        </w:rPr>
        <w:t xml:space="preserve"> by Katie Holten, Tin House Publisher</w:t>
      </w:r>
      <w:r w:rsidR="002D5A0F">
        <w:rPr>
          <w:bCs/>
          <w:sz w:val="22"/>
          <w:szCs w:val="22"/>
        </w:rPr>
        <w:t xml:space="preserve">. </w:t>
      </w:r>
      <w:r w:rsidRPr="00AB1864">
        <w:rPr>
          <w:bCs/>
          <w:sz w:val="22"/>
          <w:szCs w:val="22"/>
        </w:rPr>
        <w:t>ISBN: 9781953534682</w:t>
      </w:r>
    </w:p>
    <w:p w14:paraId="3221B058" w14:textId="59BD8D45" w:rsidR="00DA1E41" w:rsidRDefault="00DA1E41" w:rsidP="00DA1E41">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Pr>
          <w:bCs/>
          <w:sz w:val="22"/>
          <w:szCs w:val="22"/>
        </w:rPr>
        <w:t>2022</w:t>
      </w:r>
      <w:r>
        <w:rPr>
          <w:bCs/>
          <w:sz w:val="22"/>
          <w:szCs w:val="22"/>
        </w:rPr>
        <w:tab/>
      </w:r>
      <w:r>
        <w:rPr>
          <w:bCs/>
          <w:sz w:val="22"/>
          <w:szCs w:val="22"/>
        </w:rPr>
        <w:tab/>
      </w:r>
      <w:r w:rsidRPr="00DA1E41">
        <w:rPr>
          <w:bCs/>
          <w:sz w:val="22"/>
          <w:szCs w:val="22"/>
        </w:rPr>
        <w:t>M</w:t>
      </w:r>
      <w:r>
        <w:rPr>
          <w:bCs/>
          <w:sz w:val="22"/>
          <w:szCs w:val="22"/>
        </w:rPr>
        <w:t>.</w:t>
      </w:r>
      <w:r w:rsidRPr="00DA1E41">
        <w:rPr>
          <w:bCs/>
          <w:sz w:val="22"/>
          <w:szCs w:val="22"/>
        </w:rPr>
        <w:t xml:space="preserve"> Kudish, S</w:t>
      </w:r>
      <w:r>
        <w:rPr>
          <w:bCs/>
          <w:sz w:val="22"/>
          <w:szCs w:val="22"/>
        </w:rPr>
        <w:t xml:space="preserve">. </w:t>
      </w:r>
      <w:r w:rsidRPr="00DA1E41">
        <w:rPr>
          <w:bCs/>
          <w:sz w:val="22"/>
          <w:szCs w:val="22"/>
        </w:rPr>
        <w:t>Parisio, J</w:t>
      </w:r>
      <w:r>
        <w:rPr>
          <w:bCs/>
          <w:sz w:val="22"/>
          <w:szCs w:val="22"/>
        </w:rPr>
        <w:t xml:space="preserve">. </w:t>
      </w:r>
      <w:r w:rsidRPr="00DA1E41">
        <w:rPr>
          <w:bCs/>
          <w:sz w:val="22"/>
          <w:szCs w:val="22"/>
        </w:rPr>
        <w:t>Franklin</w:t>
      </w:r>
      <w:r>
        <w:rPr>
          <w:bCs/>
          <w:sz w:val="22"/>
          <w:szCs w:val="22"/>
        </w:rPr>
        <w:t>,</w:t>
      </w:r>
      <w:r w:rsidRPr="00DA1E41">
        <w:rPr>
          <w:bCs/>
          <w:sz w:val="22"/>
          <w:szCs w:val="22"/>
        </w:rPr>
        <w:t xml:space="preserve"> J</w:t>
      </w:r>
      <w:r>
        <w:rPr>
          <w:bCs/>
          <w:sz w:val="22"/>
          <w:szCs w:val="22"/>
        </w:rPr>
        <w:t xml:space="preserve">. </w:t>
      </w:r>
      <w:r w:rsidRPr="00DA1E41">
        <w:rPr>
          <w:bCs/>
          <w:sz w:val="22"/>
          <w:szCs w:val="22"/>
        </w:rPr>
        <w:t>Maloof</w:t>
      </w:r>
      <w:r>
        <w:rPr>
          <w:bCs/>
          <w:sz w:val="22"/>
          <w:szCs w:val="22"/>
        </w:rPr>
        <w:t xml:space="preserve">, </w:t>
      </w:r>
      <w:r w:rsidRPr="00DA1E41">
        <w:rPr>
          <w:bCs/>
          <w:sz w:val="22"/>
          <w:szCs w:val="22"/>
        </w:rPr>
        <w:t>N</w:t>
      </w:r>
      <w:r>
        <w:rPr>
          <w:bCs/>
          <w:sz w:val="22"/>
          <w:szCs w:val="22"/>
        </w:rPr>
        <w:t xml:space="preserve">. </w:t>
      </w:r>
      <w:r w:rsidRPr="00DA1E41">
        <w:rPr>
          <w:bCs/>
          <w:sz w:val="22"/>
          <w:szCs w:val="22"/>
        </w:rPr>
        <w:t>Pederson</w:t>
      </w:r>
      <w:r>
        <w:rPr>
          <w:bCs/>
          <w:sz w:val="22"/>
          <w:szCs w:val="22"/>
        </w:rPr>
        <w:t xml:space="preserve">, and </w:t>
      </w:r>
      <w:r w:rsidRPr="00DA1E41">
        <w:rPr>
          <w:b/>
          <w:sz w:val="22"/>
          <w:szCs w:val="22"/>
        </w:rPr>
        <w:t>N. Davi</w:t>
      </w:r>
      <w:r>
        <w:rPr>
          <w:bCs/>
          <w:sz w:val="22"/>
          <w:szCs w:val="22"/>
        </w:rPr>
        <w:t xml:space="preserve">, A </w:t>
      </w:r>
      <w:r w:rsidRPr="00DA1E41">
        <w:rPr>
          <w:bCs/>
          <w:sz w:val="22"/>
          <w:szCs w:val="22"/>
        </w:rPr>
        <w:t>Guide to</w:t>
      </w:r>
      <w:r>
        <w:rPr>
          <w:bCs/>
          <w:sz w:val="22"/>
          <w:szCs w:val="22"/>
        </w:rPr>
        <w:t xml:space="preserve"> </w:t>
      </w:r>
      <w:r w:rsidRPr="00DA1E41">
        <w:rPr>
          <w:bCs/>
          <w:sz w:val="22"/>
          <w:szCs w:val="22"/>
        </w:rPr>
        <w:t>Catskill Old Growth</w:t>
      </w:r>
      <w:r>
        <w:rPr>
          <w:bCs/>
          <w:sz w:val="22"/>
          <w:szCs w:val="22"/>
        </w:rPr>
        <w:t xml:space="preserve"> </w:t>
      </w:r>
      <w:r w:rsidRPr="00DA1E41">
        <w:rPr>
          <w:bCs/>
          <w:sz w:val="22"/>
          <w:szCs w:val="22"/>
        </w:rPr>
        <w:t>Forest Field Trip</w:t>
      </w:r>
      <w:r>
        <w:rPr>
          <w:bCs/>
          <w:sz w:val="22"/>
          <w:szCs w:val="22"/>
        </w:rPr>
        <w:t xml:space="preserve">. CERM 2022. </w:t>
      </w:r>
    </w:p>
    <w:p w14:paraId="339F58F5" w14:textId="61C087AC" w:rsidR="00CC3AC3" w:rsidRDefault="00CC3AC3" w:rsidP="00CC3AC3">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Pr>
          <w:bCs/>
          <w:sz w:val="22"/>
          <w:szCs w:val="22"/>
        </w:rPr>
        <w:t>2022</w:t>
      </w:r>
      <w:r>
        <w:rPr>
          <w:bCs/>
          <w:sz w:val="22"/>
          <w:szCs w:val="22"/>
        </w:rPr>
        <w:tab/>
      </w:r>
      <w:r>
        <w:rPr>
          <w:bCs/>
          <w:sz w:val="22"/>
          <w:szCs w:val="22"/>
        </w:rPr>
        <w:tab/>
      </w:r>
      <w:r w:rsidRPr="007F46E0">
        <w:rPr>
          <w:b/>
          <w:sz w:val="22"/>
          <w:szCs w:val="22"/>
        </w:rPr>
        <w:t>Davi N</w:t>
      </w:r>
      <w:r>
        <w:rPr>
          <w:bCs/>
          <w:sz w:val="22"/>
          <w:szCs w:val="22"/>
        </w:rPr>
        <w:t xml:space="preserve">, </w:t>
      </w:r>
      <w:r w:rsidRPr="00CC3AC3">
        <w:rPr>
          <w:bCs/>
          <w:sz w:val="22"/>
          <w:szCs w:val="22"/>
        </w:rPr>
        <w:t>edited by Cari Herndon</w:t>
      </w:r>
      <w:r w:rsidR="007F46E0">
        <w:rPr>
          <w:bCs/>
          <w:sz w:val="22"/>
          <w:szCs w:val="22"/>
        </w:rPr>
        <w:t>.</w:t>
      </w:r>
      <w:r w:rsidRPr="00CC3AC3">
        <w:rPr>
          <w:bCs/>
          <w:sz w:val="22"/>
          <w:szCs w:val="22"/>
        </w:rPr>
        <w:t xml:space="preserve"> </w:t>
      </w:r>
      <w:hyperlink r:id="rId45" w:history="1">
        <w:r w:rsidRPr="001E28E4">
          <w:rPr>
            <w:rStyle w:val="Hyperlink"/>
            <w:bCs/>
            <w:sz w:val="22"/>
            <w:szCs w:val="22"/>
          </w:rPr>
          <w:t>Back to the Future: Climate Edition, What Can We Learn from a Tree?</w:t>
        </w:r>
      </w:hyperlink>
      <w:r w:rsidR="007F46E0">
        <w:rPr>
          <w:bCs/>
          <w:sz w:val="22"/>
          <w:szCs w:val="22"/>
        </w:rPr>
        <w:t xml:space="preserve"> National Center for Science Education</w:t>
      </w:r>
      <w:r w:rsidR="001E28E4">
        <w:rPr>
          <w:bCs/>
          <w:sz w:val="22"/>
          <w:szCs w:val="22"/>
        </w:rPr>
        <w:t xml:space="preserve">, lesson set. </w:t>
      </w:r>
    </w:p>
    <w:p w14:paraId="7754FB0C" w14:textId="63EA6E89" w:rsidR="003A6160" w:rsidRPr="005B23CE" w:rsidRDefault="00962446" w:rsidP="0023536F">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2018</w:t>
      </w:r>
      <w:r w:rsidRPr="005B23CE">
        <w:rPr>
          <w:bCs/>
          <w:sz w:val="22"/>
          <w:szCs w:val="22"/>
        </w:rPr>
        <w:tab/>
      </w:r>
      <w:r w:rsidRPr="005B23CE">
        <w:rPr>
          <w:bCs/>
          <w:sz w:val="22"/>
          <w:szCs w:val="22"/>
        </w:rPr>
        <w:tab/>
      </w:r>
      <w:r w:rsidRPr="005B23CE">
        <w:rPr>
          <w:b/>
          <w:bCs/>
          <w:sz w:val="22"/>
          <w:szCs w:val="22"/>
        </w:rPr>
        <w:t>Davi N</w:t>
      </w:r>
      <w:r w:rsidRPr="005B23CE">
        <w:rPr>
          <w:bCs/>
          <w:sz w:val="22"/>
          <w:szCs w:val="22"/>
        </w:rPr>
        <w:t>, Pringle P, Fiondella F, Lockwood J, Wattenburg F, Greidanus I, Fo</w:t>
      </w:r>
      <w:r w:rsidR="00F91A90" w:rsidRPr="005B23CE">
        <w:rPr>
          <w:bCs/>
          <w:sz w:val="22"/>
          <w:szCs w:val="22"/>
        </w:rPr>
        <w:t xml:space="preserve">x S. </w:t>
      </w:r>
      <w:r w:rsidRPr="005B23CE">
        <w:rPr>
          <w:bCs/>
          <w:sz w:val="22"/>
          <w:szCs w:val="22"/>
        </w:rPr>
        <w:t>Tree-Ring Expeditions</w:t>
      </w:r>
      <w:r w:rsidR="00F91A90" w:rsidRPr="005B23CE">
        <w:rPr>
          <w:bCs/>
          <w:sz w:val="22"/>
          <w:szCs w:val="22"/>
        </w:rPr>
        <w:t xml:space="preserve"> (TREX), online labs for undergraduates</w:t>
      </w:r>
      <w:r w:rsidRPr="005B23CE">
        <w:rPr>
          <w:bCs/>
          <w:sz w:val="22"/>
          <w:szCs w:val="22"/>
        </w:rPr>
        <w:t xml:space="preserve">: </w:t>
      </w:r>
      <w:hyperlink r:id="rId46" w:history="1">
        <w:r w:rsidR="003A6160" w:rsidRPr="005B23CE">
          <w:rPr>
            <w:rStyle w:val="Hyperlink"/>
            <w:bCs/>
            <w:sz w:val="22"/>
            <w:szCs w:val="22"/>
          </w:rPr>
          <w:t>https://serc.carleton.edu/trex/index.html</w:t>
        </w:r>
      </w:hyperlink>
    </w:p>
    <w:p w14:paraId="48DA0EEB" w14:textId="43FBEAC9" w:rsidR="000F2565" w:rsidRDefault="00962446" w:rsidP="00FC6BB9">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5B23CE">
        <w:rPr>
          <w:bCs/>
          <w:sz w:val="22"/>
          <w:szCs w:val="22"/>
        </w:rPr>
        <w:t>2017</w:t>
      </w:r>
      <w:r w:rsidRPr="005B23CE">
        <w:rPr>
          <w:bCs/>
          <w:sz w:val="22"/>
          <w:szCs w:val="22"/>
        </w:rPr>
        <w:tab/>
      </w:r>
      <w:r w:rsidRPr="005B23CE">
        <w:rPr>
          <w:bCs/>
          <w:sz w:val="22"/>
          <w:szCs w:val="22"/>
        </w:rPr>
        <w:tab/>
      </w:r>
      <w:r w:rsidRPr="005B23CE">
        <w:rPr>
          <w:b/>
          <w:bCs/>
          <w:sz w:val="22"/>
          <w:szCs w:val="22"/>
        </w:rPr>
        <w:t>Davi,</w:t>
      </w:r>
      <w:r w:rsidR="00C02E79" w:rsidRPr="005B23CE">
        <w:rPr>
          <w:b/>
          <w:bCs/>
          <w:sz w:val="22"/>
          <w:szCs w:val="22"/>
        </w:rPr>
        <w:t xml:space="preserve"> </w:t>
      </w:r>
      <w:r w:rsidRPr="005B23CE">
        <w:rPr>
          <w:b/>
          <w:bCs/>
          <w:sz w:val="22"/>
          <w:szCs w:val="22"/>
        </w:rPr>
        <w:t>N</w:t>
      </w:r>
      <w:r w:rsidRPr="005B23CE">
        <w:rPr>
          <w:bCs/>
          <w:sz w:val="22"/>
          <w:szCs w:val="22"/>
        </w:rPr>
        <w:t xml:space="preserve">, Plake T, Sinton C, Turner R, </w:t>
      </w:r>
      <w:hyperlink r:id="rId47" w:history="1">
        <w:r w:rsidRPr="004C43A1">
          <w:rPr>
            <w:rStyle w:val="Hyperlink"/>
            <w:bCs/>
            <w:sz w:val="22"/>
            <w:szCs w:val="22"/>
          </w:rPr>
          <w:t>Water Agriculture and Sustainability</w:t>
        </w:r>
      </w:hyperlink>
      <w:r w:rsidRPr="005B23CE">
        <w:rPr>
          <w:bCs/>
          <w:sz w:val="22"/>
          <w:szCs w:val="22"/>
        </w:rPr>
        <w:t xml:space="preserve">: Curriculum for the InTeGrate, SERC—Science Education Resource Center, Carleton College. </w:t>
      </w:r>
    </w:p>
    <w:p w14:paraId="2E951802" w14:textId="34754EE2" w:rsidR="002D5A0F" w:rsidRPr="00FC6BB9" w:rsidRDefault="002D5A0F" w:rsidP="00FC6BB9">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bCs/>
          <w:sz w:val="22"/>
          <w:szCs w:val="22"/>
        </w:rPr>
      </w:pPr>
      <w:r w:rsidRPr="002D5A0F">
        <w:rPr>
          <w:bCs/>
          <w:sz w:val="22"/>
          <w:szCs w:val="22"/>
        </w:rPr>
        <w:t>2016</w:t>
      </w:r>
      <w:r w:rsidRPr="002D5A0F">
        <w:rPr>
          <w:bCs/>
          <w:sz w:val="22"/>
          <w:szCs w:val="22"/>
        </w:rPr>
        <w:tab/>
      </w:r>
      <w:r>
        <w:rPr>
          <w:bCs/>
          <w:sz w:val="22"/>
          <w:szCs w:val="22"/>
        </w:rPr>
        <w:tab/>
      </w:r>
      <w:r w:rsidRPr="002D5A0F">
        <w:rPr>
          <w:bCs/>
          <w:i/>
          <w:iCs/>
          <w:sz w:val="22"/>
          <w:szCs w:val="22"/>
        </w:rPr>
        <w:t>About Trees</w:t>
      </w:r>
      <w:r w:rsidRPr="002D5A0F">
        <w:rPr>
          <w:bCs/>
          <w:sz w:val="22"/>
          <w:szCs w:val="22"/>
        </w:rPr>
        <w:t xml:space="preserve"> an artist book by Katie Holten. Chapter contributor “Tree Clocks and Climate Change”. Broken Dimanche Press ISBN: 978-3-943196-30-6</w:t>
      </w:r>
    </w:p>
    <w:p w14:paraId="707B1FF0" w14:textId="77777777" w:rsidR="000F2565" w:rsidRPr="005B23CE" w:rsidRDefault="000F2565" w:rsidP="0023536F">
      <w:pPr>
        <w:tabs>
          <w:tab w:val="left" w:pos="810"/>
        </w:tabs>
        <w:spacing w:after="120"/>
        <w:ind w:left="810" w:hanging="810"/>
        <w:rPr>
          <w:i/>
          <w:sz w:val="22"/>
        </w:rPr>
      </w:pPr>
      <w:r w:rsidRPr="005B23CE">
        <w:rPr>
          <w:sz w:val="22"/>
        </w:rPr>
        <w:t>2015</w:t>
      </w:r>
      <w:r w:rsidR="004A2754" w:rsidRPr="005B23CE">
        <w:rPr>
          <w:b/>
          <w:sz w:val="22"/>
        </w:rPr>
        <w:tab/>
      </w:r>
      <w:r w:rsidRPr="005B23CE">
        <w:rPr>
          <w:b/>
          <w:sz w:val="22"/>
        </w:rPr>
        <w:t>Davi N</w:t>
      </w:r>
      <w:r w:rsidRPr="005B23CE">
        <w:rPr>
          <w:sz w:val="22"/>
        </w:rPr>
        <w:t xml:space="preserve">, Pederson N, D’Arrigo R, Buckley B, Cook E, Wiles G, Peteet D, Farewell to a Tattooed, Bourbon Drinking, Grudge Holding, Tree-coring, Brilliant Buddhist Badass of a Scientist, Invited Memorial, </w:t>
      </w:r>
      <w:r w:rsidRPr="005B23CE">
        <w:rPr>
          <w:i/>
          <w:sz w:val="22"/>
        </w:rPr>
        <w:t>Journal of Tree Ring Research</w:t>
      </w:r>
      <w:r w:rsidRPr="005B23CE">
        <w:rPr>
          <w:sz w:val="22"/>
        </w:rPr>
        <w:t>.</w:t>
      </w:r>
    </w:p>
    <w:p w14:paraId="3E8540D6" w14:textId="6BD28D0D" w:rsidR="00036B61" w:rsidRDefault="000F2565" w:rsidP="0023536F">
      <w:pPr>
        <w:tabs>
          <w:tab w:val="left" w:pos="810"/>
        </w:tabs>
        <w:spacing w:after="120"/>
        <w:ind w:left="810" w:hanging="810"/>
        <w:rPr>
          <w:sz w:val="22"/>
        </w:rPr>
      </w:pPr>
      <w:r w:rsidRPr="005B23CE">
        <w:rPr>
          <w:sz w:val="22"/>
        </w:rPr>
        <w:t>2015</w:t>
      </w:r>
      <w:r w:rsidR="004A2754" w:rsidRPr="005B23CE">
        <w:rPr>
          <w:sz w:val="22"/>
        </w:rPr>
        <w:tab/>
      </w:r>
      <w:r w:rsidRPr="005B23CE">
        <w:rPr>
          <w:b/>
          <w:sz w:val="22"/>
        </w:rPr>
        <w:t>Davi N</w:t>
      </w:r>
      <w:r w:rsidRPr="005B23CE">
        <w:rPr>
          <w:sz w:val="22"/>
        </w:rPr>
        <w:t xml:space="preserve">, Pederson N, D’Arrigo R, Buckley B, Cook E, Wiles G, Peteet D, Farewell to a Tattooed, Bourbon Drinking, </w:t>
      </w:r>
      <w:r w:rsidR="00632B10" w:rsidRPr="005B23CE">
        <w:rPr>
          <w:sz w:val="22"/>
        </w:rPr>
        <w:t>Tree-coring Scientist. M</w:t>
      </w:r>
      <w:r w:rsidRPr="005B23CE">
        <w:rPr>
          <w:sz w:val="22"/>
        </w:rPr>
        <w:t>emorial,</w:t>
      </w:r>
      <w:r w:rsidR="00632B10" w:rsidRPr="005B23CE">
        <w:rPr>
          <w:sz w:val="22"/>
        </w:rPr>
        <w:t xml:space="preserve"> </w:t>
      </w:r>
      <w:r w:rsidRPr="005B23CE">
        <w:rPr>
          <w:i/>
          <w:sz w:val="22"/>
        </w:rPr>
        <w:t>Dendrochronolgia.</w:t>
      </w:r>
      <w:r w:rsidRPr="005B23CE">
        <w:rPr>
          <w:sz w:val="22"/>
        </w:rPr>
        <w:t xml:space="preserve"> </w:t>
      </w:r>
    </w:p>
    <w:p w14:paraId="0ADD1D51" w14:textId="74CC4BC4" w:rsidR="00921083" w:rsidRPr="005B23CE" w:rsidRDefault="00921083" w:rsidP="0023536F">
      <w:pPr>
        <w:tabs>
          <w:tab w:val="left" w:pos="810"/>
        </w:tabs>
        <w:spacing w:after="120"/>
        <w:ind w:left="810" w:hanging="810"/>
        <w:rPr>
          <w:sz w:val="22"/>
        </w:rPr>
      </w:pPr>
      <w:r>
        <w:rPr>
          <w:bCs/>
          <w:sz w:val="22"/>
          <w:szCs w:val="22"/>
        </w:rPr>
        <w:t>2014</w:t>
      </w:r>
      <w:r>
        <w:rPr>
          <w:bCs/>
          <w:sz w:val="22"/>
          <w:szCs w:val="22"/>
        </w:rPr>
        <w:tab/>
      </w:r>
      <w:r w:rsidRPr="005B23CE">
        <w:rPr>
          <w:bCs/>
          <w:sz w:val="22"/>
          <w:szCs w:val="22"/>
        </w:rPr>
        <w:t xml:space="preserve">D’Arrigo R, </w:t>
      </w:r>
      <w:r w:rsidRPr="005B23CE">
        <w:rPr>
          <w:b/>
          <w:bCs/>
          <w:sz w:val="22"/>
          <w:szCs w:val="22"/>
        </w:rPr>
        <w:t>Davi N</w:t>
      </w:r>
      <w:r w:rsidRPr="005B23CE">
        <w:rPr>
          <w:bCs/>
          <w:sz w:val="22"/>
          <w:szCs w:val="22"/>
        </w:rPr>
        <w:t xml:space="preserve">, Jacoby G, Wilson R, Wiles G. Synthesis of Three Decades of Research on Tree Growth in Northern Forests in relation to Global Climatic Change. AGU/Wiley Monograph </w:t>
      </w:r>
      <w:r w:rsidRPr="005B23CE">
        <w:rPr>
          <w:color w:val="434343"/>
          <w:sz w:val="22"/>
          <w:szCs w:val="26"/>
        </w:rPr>
        <w:t xml:space="preserve">ISBN-13: </w:t>
      </w:r>
      <w:r w:rsidRPr="005B23CE">
        <w:rPr>
          <w:color w:val="0E0E0E"/>
          <w:sz w:val="22"/>
          <w:szCs w:val="26"/>
        </w:rPr>
        <w:t>978-1118848722</w:t>
      </w:r>
    </w:p>
    <w:p w14:paraId="5E061404" w14:textId="77777777" w:rsidR="001D0250" w:rsidRPr="005B23CE" w:rsidRDefault="001D0250" w:rsidP="00F559EF">
      <w:pPr>
        <w:spacing w:after="120"/>
        <w:ind w:left="1170" w:hanging="1170"/>
        <w:rPr>
          <w:sz w:val="22"/>
        </w:rPr>
      </w:pPr>
    </w:p>
    <w:p w14:paraId="36CD9EAD" w14:textId="658B0DF4" w:rsidR="006B081F" w:rsidRDefault="0009766C"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sz w:val="22"/>
          <w:szCs w:val="22"/>
          <w:u w:val="single"/>
        </w:rPr>
      </w:pPr>
      <w:r>
        <w:rPr>
          <w:b/>
          <w:bCs/>
          <w:sz w:val="22"/>
          <w:szCs w:val="18"/>
          <w:u w:val="single"/>
        </w:rPr>
        <w:t>ABSTRACTS</w:t>
      </w:r>
      <w:r w:rsidR="008D16AF">
        <w:rPr>
          <w:b/>
          <w:bCs/>
          <w:sz w:val="22"/>
          <w:szCs w:val="18"/>
          <w:u w:val="single"/>
        </w:rPr>
        <w:t>/TALKS</w:t>
      </w:r>
      <w:r w:rsidR="00EA3DCC" w:rsidRPr="005B23CE">
        <w:rPr>
          <w:b/>
          <w:bCs/>
          <w:sz w:val="22"/>
          <w:szCs w:val="22"/>
          <w:u w:val="single"/>
        </w:rPr>
        <w:t xml:space="preserve">:       </w:t>
      </w:r>
    </w:p>
    <w:p w14:paraId="6CCA1ADF" w14:textId="60FD03E3" w:rsidR="006B081F" w:rsidRPr="006B081F" w:rsidRDefault="006B081F"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Pr>
          <w:sz w:val="22"/>
          <w:szCs w:val="22"/>
        </w:rPr>
        <w:t xml:space="preserve">Sullivan, M, </w:t>
      </w:r>
      <w:r w:rsidRPr="006B081F">
        <w:rPr>
          <w:b/>
          <w:bCs/>
          <w:sz w:val="22"/>
          <w:szCs w:val="22"/>
        </w:rPr>
        <w:t>Davi, N.</w:t>
      </w:r>
      <w:r>
        <w:rPr>
          <w:sz w:val="22"/>
          <w:szCs w:val="22"/>
        </w:rPr>
        <w:t xml:space="preserve"> Milanes, L. </w:t>
      </w:r>
      <w:r w:rsidRPr="006B081F">
        <w:rPr>
          <w:sz w:val="22"/>
          <w:szCs w:val="22"/>
        </w:rPr>
        <w:t>Environmental justice considerations in lead service line replacement in New Jersey</w:t>
      </w:r>
      <w:r>
        <w:rPr>
          <w:sz w:val="22"/>
          <w:szCs w:val="22"/>
        </w:rPr>
        <w:t xml:space="preserve">. </w:t>
      </w:r>
      <w:r w:rsidRPr="006B081F">
        <w:rPr>
          <w:sz w:val="22"/>
          <w:szCs w:val="22"/>
        </w:rPr>
        <w:t>American Public Health Association</w:t>
      </w:r>
      <w:r>
        <w:rPr>
          <w:sz w:val="22"/>
          <w:szCs w:val="22"/>
        </w:rPr>
        <w:t xml:space="preserve"> </w:t>
      </w:r>
      <w:r w:rsidRPr="006B081F">
        <w:rPr>
          <w:sz w:val="22"/>
          <w:szCs w:val="22"/>
        </w:rPr>
        <w:t>2023 Annual Meeting and Expo</w:t>
      </w:r>
      <w:r>
        <w:rPr>
          <w:sz w:val="22"/>
          <w:szCs w:val="22"/>
        </w:rPr>
        <w:t>.</w:t>
      </w:r>
    </w:p>
    <w:p w14:paraId="54B3C25A" w14:textId="71A65CF4" w:rsidR="009B33B2" w:rsidRPr="009B33B2" w:rsidRDefault="009B33B2"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Pr>
          <w:b/>
          <w:sz w:val="22"/>
          <w:szCs w:val="22"/>
        </w:rPr>
        <w:t xml:space="preserve">Davi, N. Tree-Ring Expeditions (TREX) in the classroom. </w:t>
      </w:r>
      <w:r w:rsidRPr="009B33B2">
        <w:rPr>
          <w:bCs/>
          <w:sz w:val="22"/>
          <w:szCs w:val="22"/>
        </w:rPr>
        <w:t>National Center for Science Education.</w:t>
      </w:r>
      <w:r>
        <w:rPr>
          <w:bCs/>
          <w:sz w:val="22"/>
          <w:szCs w:val="22"/>
        </w:rPr>
        <w:t xml:space="preserve"> Online talk for teachers, Nov. 2022. Invited speaker. </w:t>
      </w:r>
    </w:p>
    <w:p w14:paraId="5514B929" w14:textId="1E483F5E" w:rsidR="008D16AF" w:rsidRDefault="008D16AF"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sz w:val="22"/>
          <w:szCs w:val="22"/>
        </w:rPr>
      </w:pPr>
      <w:r>
        <w:rPr>
          <w:b/>
          <w:sz w:val="22"/>
          <w:szCs w:val="22"/>
        </w:rPr>
        <w:t>Davi N</w:t>
      </w:r>
      <w:r w:rsidRPr="008D16AF">
        <w:rPr>
          <w:bCs/>
          <w:sz w:val="22"/>
          <w:szCs w:val="22"/>
        </w:rPr>
        <w:t xml:space="preserve">. </w:t>
      </w:r>
      <w:r w:rsidR="0010268C" w:rsidRPr="0010268C">
        <w:rPr>
          <w:bCs/>
          <w:sz w:val="22"/>
          <w:szCs w:val="22"/>
        </w:rPr>
        <w:t>Tropical Cyclones and Sea Level Rise Impacts of Old-Growth Maritime Forests in New York &amp; New Jersey</w:t>
      </w:r>
      <w:r w:rsidR="0010268C">
        <w:rPr>
          <w:bCs/>
          <w:sz w:val="22"/>
          <w:szCs w:val="22"/>
        </w:rPr>
        <w:t xml:space="preserve">. </w:t>
      </w:r>
      <w:r w:rsidRPr="008D16AF">
        <w:rPr>
          <w:bCs/>
          <w:sz w:val="22"/>
          <w:szCs w:val="22"/>
        </w:rPr>
        <w:t>N</w:t>
      </w:r>
      <w:r w:rsidR="0010268C">
        <w:rPr>
          <w:bCs/>
          <w:sz w:val="22"/>
          <w:szCs w:val="22"/>
        </w:rPr>
        <w:t xml:space="preserve">J </w:t>
      </w:r>
      <w:r w:rsidRPr="008D16AF">
        <w:rPr>
          <w:bCs/>
          <w:sz w:val="22"/>
          <w:szCs w:val="22"/>
        </w:rPr>
        <w:t>Shade Tree Association</w:t>
      </w:r>
      <w:r w:rsidR="0010268C">
        <w:rPr>
          <w:bCs/>
          <w:sz w:val="22"/>
          <w:szCs w:val="22"/>
        </w:rPr>
        <w:t xml:space="preserve"> Annual Meeting. Trenton, NJ,</w:t>
      </w:r>
      <w:r>
        <w:rPr>
          <w:bCs/>
          <w:sz w:val="22"/>
          <w:szCs w:val="22"/>
        </w:rPr>
        <w:t xml:space="preserve"> Oct</w:t>
      </w:r>
      <w:r w:rsidR="0010268C">
        <w:rPr>
          <w:bCs/>
          <w:sz w:val="22"/>
          <w:szCs w:val="22"/>
        </w:rPr>
        <w:t xml:space="preserve">. </w:t>
      </w:r>
      <w:r>
        <w:rPr>
          <w:bCs/>
          <w:sz w:val="22"/>
          <w:szCs w:val="22"/>
        </w:rPr>
        <w:t xml:space="preserve">2022. Invited Speaker. </w:t>
      </w:r>
    </w:p>
    <w:p w14:paraId="26B3ACA5" w14:textId="72CA3532" w:rsidR="00CF29AD" w:rsidRDefault="00CF29AD"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CF29AD">
        <w:rPr>
          <w:b/>
          <w:sz w:val="22"/>
          <w:szCs w:val="22"/>
        </w:rPr>
        <w:t>Davi N</w:t>
      </w:r>
      <w:r>
        <w:rPr>
          <w:bCs/>
          <w:sz w:val="22"/>
          <w:szCs w:val="22"/>
        </w:rPr>
        <w:t xml:space="preserve">, D’Andrea W, Sullivan M, Pederson N, Milanes L, Leland C, </w:t>
      </w:r>
      <w:r w:rsidRPr="00CF29AD">
        <w:rPr>
          <w:bCs/>
          <w:sz w:val="22"/>
          <w:szCs w:val="22"/>
        </w:rPr>
        <w:t>Tree-ring reconstructions, climate vulnerabilities of water resources, and connections to people in the Catskills watershed region.</w:t>
      </w:r>
      <w:r>
        <w:rPr>
          <w:bCs/>
          <w:sz w:val="22"/>
          <w:szCs w:val="22"/>
        </w:rPr>
        <w:t xml:space="preserve"> </w:t>
      </w:r>
      <w:r w:rsidRPr="00CF29AD">
        <w:rPr>
          <w:bCs/>
          <w:sz w:val="22"/>
          <w:szCs w:val="22"/>
        </w:rPr>
        <w:t>Catskill Environmental Research &amp; Monitoring Conference</w:t>
      </w:r>
      <w:r>
        <w:rPr>
          <w:bCs/>
          <w:sz w:val="22"/>
          <w:szCs w:val="22"/>
        </w:rPr>
        <w:t xml:space="preserve">, October 2022. Invited Speaker. </w:t>
      </w:r>
    </w:p>
    <w:p w14:paraId="5267BE04" w14:textId="610000AB" w:rsidR="00FD3CC2" w:rsidRDefault="00FD3CC2"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Pr>
          <w:bCs/>
          <w:sz w:val="22"/>
          <w:szCs w:val="22"/>
        </w:rPr>
        <w:t xml:space="preserve">D’Andrea B, </w:t>
      </w:r>
      <w:r w:rsidRPr="00FD3CC2">
        <w:rPr>
          <w:b/>
          <w:sz w:val="22"/>
          <w:szCs w:val="22"/>
        </w:rPr>
        <w:t>Davi N</w:t>
      </w:r>
      <w:r>
        <w:rPr>
          <w:bCs/>
          <w:sz w:val="22"/>
          <w:szCs w:val="22"/>
        </w:rPr>
        <w:t xml:space="preserve">, Sullivan M, Milanes M. Reconstructing long-term climate changes in the Catskills Mountain lake Sediments from Andes, NY. </w:t>
      </w:r>
      <w:r w:rsidRPr="00CF29AD">
        <w:rPr>
          <w:bCs/>
          <w:sz w:val="22"/>
          <w:szCs w:val="22"/>
        </w:rPr>
        <w:t>Catskill Environmental Research &amp; Monitoring Conference</w:t>
      </w:r>
      <w:r>
        <w:rPr>
          <w:bCs/>
          <w:sz w:val="22"/>
          <w:szCs w:val="22"/>
        </w:rPr>
        <w:t xml:space="preserve">, </w:t>
      </w:r>
      <w:r>
        <w:rPr>
          <w:bCs/>
          <w:sz w:val="22"/>
          <w:szCs w:val="22"/>
        </w:rPr>
        <w:lastRenderedPageBreak/>
        <w:t xml:space="preserve">October 2022. Invited Speaker. </w:t>
      </w:r>
    </w:p>
    <w:p w14:paraId="56D12E80" w14:textId="2C251C19" w:rsidR="00CA241B" w:rsidRDefault="001E63DC"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1E63DC">
        <w:rPr>
          <w:bCs/>
          <w:sz w:val="22"/>
          <w:szCs w:val="22"/>
        </w:rPr>
        <w:t>Whipp</w:t>
      </w:r>
      <w:r>
        <w:rPr>
          <w:bCs/>
          <w:sz w:val="22"/>
          <w:szCs w:val="22"/>
        </w:rPr>
        <w:t xml:space="preserve"> M</w:t>
      </w:r>
      <w:r w:rsidRPr="001E63DC">
        <w:rPr>
          <w:bCs/>
          <w:sz w:val="22"/>
          <w:szCs w:val="22"/>
        </w:rPr>
        <w:t>, Kehrely</w:t>
      </w:r>
      <w:r>
        <w:rPr>
          <w:bCs/>
          <w:sz w:val="22"/>
          <w:szCs w:val="22"/>
        </w:rPr>
        <w:t xml:space="preserve"> E</w:t>
      </w:r>
      <w:r w:rsidRPr="001E63DC">
        <w:rPr>
          <w:bCs/>
          <w:sz w:val="22"/>
          <w:szCs w:val="22"/>
        </w:rPr>
        <w:t>, Obando</w:t>
      </w:r>
      <w:r>
        <w:rPr>
          <w:bCs/>
          <w:sz w:val="22"/>
          <w:szCs w:val="22"/>
        </w:rPr>
        <w:t xml:space="preserve"> F</w:t>
      </w:r>
      <w:r w:rsidRPr="001E63DC">
        <w:rPr>
          <w:bCs/>
          <w:sz w:val="22"/>
          <w:szCs w:val="22"/>
        </w:rPr>
        <w:t>, Dykstra</w:t>
      </w:r>
      <w:r>
        <w:rPr>
          <w:bCs/>
          <w:sz w:val="22"/>
          <w:szCs w:val="22"/>
        </w:rPr>
        <w:t xml:space="preserve"> A</w:t>
      </w:r>
      <w:r w:rsidRPr="001E63DC">
        <w:rPr>
          <w:bCs/>
          <w:sz w:val="22"/>
          <w:szCs w:val="22"/>
        </w:rPr>
        <w:t>, Chavez</w:t>
      </w:r>
      <w:r>
        <w:rPr>
          <w:bCs/>
          <w:sz w:val="22"/>
          <w:szCs w:val="22"/>
        </w:rPr>
        <w:t xml:space="preserve"> H</w:t>
      </w:r>
      <w:r w:rsidRPr="001E63DC">
        <w:rPr>
          <w:bCs/>
          <w:sz w:val="22"/>
          <w:szCs w:val="22"/>
        </w:rPr>
        <w:t>, Gilfillan</w:t>
      </w:r>
      <w:r>
        <w:rPr>
          <w:bCs/>
          <w:sz w:val="22"/>
          <w:szCs w:val="22"/>
        </w:rPr>
        <w:t xml:space="preserve"> H</w:t>
      </w:r>
      <w:r w:rsidRPr="001E63DC">
        <w:rPr>
          <w:bCs/>
          <w:sz w:val="22"/>
          <w:szCs w:val="22"/>
        </w:rPr>
        <w:t>, DaSilva</w:t>
      </w:r>
      <w:r>
        <w:rPr>
          <w:bCs/>
          <w:sz w:val="22"/>
          <w:szCs w:val="22"/>
        </w:rPr>
        <w:t xml:space="preserve"> M, </w:t>
      </w:r>
      <w:r w:rsidRPr="001E63DC">
        <w:rPr>
          <w:b/>
          <w:sz w:val="22"/>
          <w:szCs w:val="22"/>
        </w:rPr>
        <w:t>Davi N</w:t>
      </w:r>
      <w:r w:rsidR="00006CB2">
        <w:rPr>
          <w:bCs/>
          <w:sz w:val="22"/>
          <w:szCs w:val="22"/>
        </w:rPr>
        <w:t>.</w:t>
      </w:r>
      <w:r w:rsidRPr="001E63DC">
        <w:rPr>
          <w:bCs/>
          <w:sz w:val="22"/>
          <w:szCs w:val="22"/>
        </w:rPr>
        <w:t xml:space="preserve"> A Study of Microplastics and Water Quality in the Passaic River System, New Jersey</w:t>
      </w:r>
      <w:r>
        <w:rPr>
          <w:bCs/>
          <w:sz w:val="22"/>
          <w:szCs w:val="22"/>
        </w:rPr>
        <w:t xml:space="preserve">. </w:t>
      </w:r>
      <w:r w:rsidRPr="001E63DC">
        <w:rPr>
          <w:bCs/>
          <w:sz w:val="22"/>
          <w:szCs w:val="22"/>
        </w:rPr>
        <w:t>New Jersey Water Environment Association</w:t>
      </w:r>
      <w:r w:rsidR="006C59FD">
        <w:rPr>
          <w:bCs/>
          <w:sz w:val="22"/>
          <w:szCs w:val="22"/>
        </w:rPr>
        <w:t xml:space="preserve">, student poster competition. </w:t>
      </w:r>
      <w:r w:rsidR="006C59FD" w:rsidRPr="006C59FD">
        <w:rPr>
          <w:bCs/>
          <w:sz w:val="22"/>
          <w:szCs w:val="22"/>
        </w:rPr>
        <w:t>107th Annual Conference at Harrah’s in Atlantic City, New Jersey, May 9-13, 2022.</w:t>
      </w:r>
      <w:r w:rsidR="00284037">
        <w:rPr>
          <w:bCs/>
          <w:sz w:val="22"/>
          <w:szCs w:val="22"/>
        </w:rPr>
        <w:t xml:space="preserve"> 2</w:t>
      </w:r>
      <w:r w:rsidR="00284037" w:rsidRPr="00284037">
        <w:rPr>
          <w:bCs/>
          <w:sz w:val="22"/>
          <w:szCs w:val="22"/>
          <w:vertAlign w:val="superscript"/>
        </w:rPr>
        <w:t>nd</w:t>
      </w:r>
      <w:r w:rsidR="00284037">
        <w:rPr>
          <w:bCs/>
          <w:sz w:val="22"/>
          <w:szCs w:val="22"/>
        </w:rPr>
        <w:t xml:space="preserve"> place poster competition winners. </w:t>
      </w:r>
    </w:p>
    <w:p w14:paraId="15CB1D51" w14:textId="746CFB23" w:rsidR="00CA241B" w:rsidRDefault="00CA241B"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CA241B">
        <w:rPr>
          <w:bCs/>
          <w:sz w:val="22"/>
          <w:szCs w:val="22"/>
        </w:rPr>
        <w:t>Leland</w:t>
      </w:r>
      <w:r>
        <w:rPr>
          <w:bCs/>
          <w:sz w:val="22"/>
          <w:szCs w:val="22"/>
        </w:rPr>
        <w:t xml:space="preserve"> C,</w:t>
      </w:r>
      <w:r w:rsidRPr="00CA241B">
        <w:rPr>
          <w:bCs/>
          <w:sz w:val="22"/>
          <w:szCs w:val="22"/>
        </w:rPr>
        <w:t xml:space="preserve"> D’Arrigo</w:t>
      </w:r>
      <w:r>
        <w:rPr>
          <w:bCs/>
          <w:sz w:val="22"/>
          <w:szCs w:val="22"/>
        </w:rPr>
        <w:t xml:space="preserve"> R</w:t>
      </w:r>
      <w:r w:rsidRPr="00CA241B">
        <w:rPr>
          <w:bCs/>
          <w:sz w:val="22"/>
          <w:szCs w:val="22"/>
        </w:rPr>
        <w:t xml:space="preserve">, </w:t>
      </w:r>
      <w:r w:rsidRPr="00CA241B">
        <w:rPr>
          <w:b/>
          <w:sz w:val="22"/>
          <w:szCs w:val="22"/>
        </w:rPr>
        <w:t>Davi N</w:t>
      </w:r>
      <w:r w:rsidRPr="00CA241B">
        <w:rPr>
          <w:bCs/>
          <w:sz w:val="22"/>
          <w:szCs w:val="22"/>
        </w:rPr>
        <w:t>, Porter</w:t>
      </w:r>
      <w:r>
        <w:rPr>
          <w:bCs/>
          <w:sz w:val="22"/>
          <w:szCs w:val="22"/>
        </w:rPr>
        <w:t xml:space="preserve"> T</w:t>
      </w:r>
      <w:r w:rsidRPr="00CA241B">
        <w:rPr>
          <w:bCs/>
          <w:sz w:val="22"/>
          <w:szCs w:val="22"/>
        </w:rPr>
        <w:t>, Nuttall</w:t>
      </w:r>
      <w:r>
        <w:rPr>
          <w:bCs/>
          <w:sz w:val="22"/>
          <w:szCs w:val="22"/>
        </w:rPr>
        <w:t xml:space="preserve"> M</w:t>
      </w:r>
      <w:r w:rsidRPr="00CA241B">
        <w:rPr>
          <w:bCs/>
          <w:sz w:val="22"/>
          <w:szCs w:val="22"/>
        </w:rPr>
        <w:t>, Oelkers</w:t>
      </w:r>
      <w:r>
        <w:rPr>
          <w:bCs/>
          <w:sz w:val="22"/>
          <w:szCs w:val="22"/>
        </w:rPr>
        <w:t xml:space="preserve"> R</w:t>
      </w:r>
      <w:r w:rsidRPr="00CA241B">
        <w:rPr>
          <w:bCs/>
          <w:sz w:val="22"/>
          <w:szCs w:val="22"/>
        </w:rPr>
        <w:t>, Andreu-Hayles</w:t>
      </w:r>
      <w:r>
        <w:rPr>
          <w:bCs/>
          <w:sz w:val="22"/>
          <w:szCs w:val="22"/>
        </w:rPr>
        <w:t xml:space="preserve"> L</w:t>
      </w:r>
      <w:r w:rsidRPr="00CA241B">
        <w:rPr>
          <w:bCs/>
          <w:sz w:val="22"/>
          <w:szCs w:val="22"/>
        </w:rPr>
        <w:t>, Wiles</w:t>
      </w:r>
      <w:r>
        <w:rPr>
          <w:bCs/>
          <w:sz w:val="22"/>
          <w:szCs w:val="22"/>
        </w:rPr>
        <w:t xml:space="preserve"> G</w:t>
      </w:r>
      <w:r w:rsidRPr="00CA241B">
        <w:rPr>
          <w:bCs/>
          <w:sz w:val="22"/>
          <w:szCs w:val="22"/>
        </w:rPr>
        <w:t>, Wilson</w:t>
      </w:r>
      <w:r>
        <w:rPr>
          <w:bCs/>
          <w:sz w:val="22"/>
          <w:szCs w:val="22"/>
        </w:rPr>
        <w:t xml:space="preserve"> R</w:t>
      </w:r>
      <w:r w:rsidRPr="00CA241B">
        <w:rPr>
          <w:bCs/>
          <w:sz w:val="22"/>
          <w:szCs w:val="22"/>
        </w:rPr>
        <w:t>, Anchukaitis</w:t>
      </w:r>
      <w:r>
        <w:rPr>
          <w:bCs/>
          <w:sz w:val="22"/>
          <w:szCs w:val="22"/>
        </w:rPr>
        <w:t xml:space="preserve"> K</w:t>
      </w:r>
      <w:r w:rsidRPr="00CA241B">
        <w:rPr>
          <w:bCs/>
          <w:sz w:val="22"/>
          <w:szCs w:val="22"/>
        </w:rPr>
        <w:t>, Gaglioti</w:t>
      </w:r>
      <w:r>
        <w:rPr>
          <w:bCs/>
          <w:sz w:val="22"/>
          <w:szCs w:val="22"/>
        </w:rPr>
        <w:t xml:space="preserve"> B</w:t>
      </w:r>
      <w:r w:rsidRPr="00CA241B">
        <w:rPr>
          <w:bCs/>
          <w:sz w:val="22"/>
          <w:szCs w:val="22"/>
        </w:rPr>
        <w:t>, Nixon</w:t>
      </w:r>
      <w:r>
        <w:rPr>
          <w:bCs/>
          <w:sz w:val="22"/>
          <w:szCs w:val="22"/>
        </w:rPr>
        <w:t xml:space="preserve"> T. </w:t>
      </w:r>
      <w:r w:rsidRPr="00CA241B">
        <w:rPr>
          <w:bCs/>
          <w:sz w:val="22"/>
          <w:szCs w:val="22"/>
        </w:rPr>
        <w:t>The “Unknown” 1809 Volcanic Event: Evidence from Tree Rings and  Historical Data</w:t>
      </w:r>
      <w:r>
        <w:rPr>
          <w:bCs/>
          <w:sz w:val="22"/>
          <w:szCs w:val="22"/>
        </w:rPr>
        <w:t xml:space="preserve">. PAGES (Past Global Changes), </w:t>
      </w:r>
      <w:r w:rsidRPr="00CA241B">
        <w:rPr>
          <w:bCs/>
          <w:sz w:val="22"/>
          <w:szCs w:val="22"/>
        </w:rPr>
        <w:t>VICS (Volcanic Impacts on Climate and Society)</w:t>
      </w:r>
      <w:r>
        <w:rPr>
          <w:bCs/>
          <w:sz w:val="22"/>
          <w:szCs w:val="22"/>
        </w:rPr>
        <w:t>.</w:t>
      </w:r>
      <w:r w:rsidR="00F679B8">
        <w:rPr>
          <w:bCs/>
          <w:sz w:val="22"/>
          <w:szCs w:val="22"/>
        </w:rPr>
        <w:t xml:space="preserve"> May 2022.</w:t>
      </w:r>
    </w:p>
    <w:p w14:paraId="5DF594D3" w14:textId="4B481AE5" w:rsidR="00F679B8" w:rsidRPr="00F679B8" w:rsidRDefault="008D44A9" w:rsidP="00F67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8D44A9">
        <w:rPr>
          <w:sz w:val="22"/>
          <w:szCs w:val="22"/>
        </w:rPr>
        <w:t>Nixon</w:t>
      </w:r>
      <w:r>
        <w:rPr>
          <w:sz w:val="22"/>
          <w:szCs w:val="22"/>
        </w:rPr>
        <w:t xml:space="preserve"> T</w:t>
      </w:r>
      <w:r w:rsidRPr="008D44A9">
        <w:rPr>
          <w:sz w:val="22"/>
          <w:szCs w:val="22"/>
        </w:rPr>
        <w:t xml:space="preserve">, </w:t>
      </w:r>
      <w:r w:rsidRPr="008D44A9">
        <w:rPr>
          <w:b/>
          <w:bCs/>
          <w:sz w:val="22"/>
          <w:szCs w:val="22"/>
        </w:rPr>
        <w:t>Davi N</w:t>
      </w:r>
      <w:r w:rsidRPr="008D44A9">
        <w:rPr>
          <w:sz w:val="22"/>
          <w:szCs w:val="22"/>
        </w:rPr>
        <w:t>, Andreu-Hayle</w:t>
      </w:r>
      <w:r>
        <w:rPr>
          <w:sz w:val="22"/>
          <w:szCs w:val="22"/>
        </w:rPr>
        <w:t>s L</w:t>
      </w:r>
      <w:r w:rsidRPr="008D44A9">
        <w:rPr>
          <w:sz w:val="22"/>
          <w:szCs w:val="22"/>
        </w:rPr>
        <w:t>, Haa</w:t>
      </w:r>
      <w:r>
        <w:rPr>
          <w:sz w:val="22"/>
          <w:szCs w:val="22"/>
        </w:rPr>
        <w:t>f L</w:t>
      </w:r>
      <w:r w:rsidRPr="008D44A9">
        <w:rPr>
          <w:sz w:val="22"/>
          <w:szCs w:val="22"/>
        </w:rPr>
        <w:t>, Forrester</w:t>
      </w:r>
      <w:r>
        <w:rPr>
          <w:sz w:val="22"/>
          <w:szCs w:val="22"/>
        </w:rPr>
        <w:t xml:space="preserve"> J</w:t>
      </w:r>
      <w:r w:rsidRPr="008D44A9">
        <w:rPr>
          <w:sz w:val="22"/>
          <w:szCs w:val="22"/>
        </w:rPr>
        <w:t>, Raphael</w:t>
      </w:r>
      <w:r>
        <w:rPr>
          <w:sz w:val="22"/>
          <w:szCs w:val="22"/>
          <w:vertAlign w:val="superscript"/>
        </w:rPr>
        <w:t xml:space="preserve"> </w:t>
      </w:r>
      <w:r>
        <w:rPr>
          <w:sz w:val="22"/>
          <w:szCs w:val="22"/>
        </w:rPr>
        <w:t xml:space="preserve">J, </w:t>
      </w:r>
      <w:r w:rsidRPr="008D44A9">
        <w:rPr>
          <w:sz w:val="22"/>
          <w:szCs w:val="22"/>
        </w:rPr>
        <w:t>DaSilv</w:t>
      </w:r>
      <w:r>
        <w:rPr>
          <w:sz w:val="22"/>
          <w:szCs w:val="22"/>
        </w:rPr>
        <w:t>a M.</w:t>
      </w:r>
      <w:r w:rsidRPr="008D44A9">
        <w:rPr>
          <w:sz w:val="22"/>
          <w:szCs w:val="22"/>
          <w:vertAlign w:val="superscript"/>
        </w:rPr>
        <w:t xml:space="preserve"> </w:t>
      </w:r>
      <w:r w:rsidRPr="008D44A9">
        <w:rPr>
          <w:sz w:val="22"/>
          <w:szCs w:val="22"/>
        </w:rPr>
        <w:t xml:space="preserve">Assessing Vulnerability of American Holly </w:t>
      </w:r>
      <w:r w:rsidRPr="008D44A9">
        <w:rPr>
          <w:i/>
          <w:iCs/>
          <w:sz w:val="22"/>
          <w:szCs w:val="22"/>
        </w:rPr>
        <w:t xml:space="preserve">(Ilex opaca) </w:t>
      </w:r>
      <w:r w:rsidRPr="008D44A9">
        <w:rPr>
          <w:sz w:val="22"/>
          <w:szCs w:val="22"/>
        </w:rPr>
        <w:t>Trees in Coastal Maritime Forests of N.Y. and N.J.</w:t>
      </w:r>
      <w:r>
        <w:rPr>
          <w:sz w:val="22"/>
          <w:szCs w:val="22"/>
        </w:rPr>
        <w:t xml:space="preserve"> </w:t>
      </w:r>
      <w:r>
        <w:rPr>
          <w:bCs/>
          <w:sz w:val="22"/>
          <w:szCs w:val="22"/>
        </w:rPr>
        <w:t>Ameridendro Conference, Montreal, Canada, June 2022.</w:t>
      </w:r>
      <w:r w:rsidRPr="00D83FFF">
        <w:rPr>
          <w:bCs/>
          <w:sz w:val="22"/>
          <w:szCs w:val="22"/>
        </w:rPr>
        <w:t xml:space="preserve">  </w:t>
      </w:r>
    </w:p>
    <w:p w14:paraId="368A0949" w14:textId="7422C1AD" w:rsidR="008D44A9" w:rsidRPr="00F679B8" w:rsidRDefault="00F679B8" w:rsidP="00CA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vertAlign w:val="superscript"/>
        </w:rPr>
      </w:pPr>
      <w:r w:rsidRPr="00F679B8">
        <w:rPr>
          <w:b/>
          <w:sz w:val="22"/>
          <w:szCs w:val="22"/>
        </w:rPr>
        <w:t>Davi N</w:t>
      </w:r>
      <w:r w:rsidRPr="00F679B8">
        <w:rPr>
          <w:bCs/>
          <w:sz w:val="22"/>
          <w:szCs w:val="22"/>
        </w:rPr>
        <w:t xml:space="preserve">, </w:t>
      </w:r>
      <w:r w:rsidRPr="008D44A9">
        <w:rPr>
          <w:sz w:val="22"/>
          <w:szCs w:val="22"/>
        </w:rPr>
        <w:t>Andreu-Hayle</w:t>
      </w:r>
      <w:r>
        <w:rPr>
          <w:sz w:val="22"/>
          <w:szCs w:val="22"/>
        </w:rPr>
        <w:t>s L</w:t>
      </w:r>
      <w:r w:rsidRPr="00F679B8">
        <w:rPr>
          <w:bCs/>
          <w:sz w:val="22"/>
          <w:szCs w:val="22"/>
        </w:rPr>
        <w:t>, Rao</w:t>
      </w:r>
      <w:r>
        <w:rPr>
          <w:bCs/>
          <w:sz w:val="22"/>
          <w:szCs w:val="22"/>
        </w:rPr>
        <w:t xml:space="preserve"> M</w:t>
      </w:r>
      <w:r w:rsidRPr="00F679B8">
        <w:rPr>
          <w:bCs/>
          <w:sz w:val="22"/>
          <w:szCs w:val="22"/>
        </w:rPr>
        <w:t>, Cook</w:t>
      </w:r>
      <w:r>
        <w:rPr>
          <w:bCs/>
          <w:sz w:val="22"/>
          <w:szCs w:val="22"/>
        </w:rPr>
        <w:t xml:space="preserve"> E</w:t>
      </w:r>
      <w:r w:rsidRPr="00F679B8">
        <w:rPr>
          <w:bCs/>
          <w:sz w:val="22"/>
          <w:szCs w:val="22"/>
        </w:rPr>
        <w:t xml:space="preserve"> , Haaf</w:t>
      </w:r>
      <w:r>
        <w:rPr>
          <w:bCs/>
          <w:sz w:val="22"/>
          <w:szCs w:val="22"/>
        </w:rPr>
        <w:t xml:space="preserve"> L</w:t>
      </w:r>
      <w:r w:rsidRPr="00F679B8">
        <w:rPr>
          <w:bCs/>
          <w:sz w:val="22"/>
          <w:szCs w:val="22"/>
        </w:rPr>
        <w:t>, Nixon</w:t>
      </w:r>
      <w:r>
        <w:rPr>
          <w:bCs/>
          <w:sz w:val="22"/>
          <w:szCs w:val="22"/>
        </w:rPr>
        <w:t xml:space="preserve"> T</w:t>
      </w:r>
      <w:r w:rsidRPr="00F679B8">
        <w:rPr>
          <w:bCs/>
          <w:sz w:val="22"/>
          <w:szCs w:val="22"/>
        </w:rPr>
        <w:t>, Raphae</w:t>
      </w:r>
      <w:r>
        <w:rPr>
          <w:bCs/>
          <w:sz w:val="22"/>
          <w:szCs w:val="22"/>
        </w:rPr>
        <w:t xml:space="preserve">l J. </w:t>
      </w:r>
      <w:r>
        <w:rPr>
          <w:bCs/>
          <w:sz w:val="22"/>
          <w:szCs w:val="22"/>
          <w:vertAlign w:val="superscript"/>
        </w:rPr>
        <w:t xml:space="preserve"> </w:t>
      </w:r>
      <w:r w:rsidRPr="00F679B8">
        <w:rPr>
          <w:bCs/>
          <w:sz w:val="22"/>
          <w:szCs w:val="22"/>
        </w:rPr>
        <w:t>Evaluating Tropical Cyclone Impacts and Climate Response of a Maritime Forest (1737-2018), Montauk, N.Y.</w:t>
      </w:r>
      <w:r>
        <w:rPr>
          <w:bCs/>
          <w:sz w:val="22"/>
          <w:szCs w:val="22"/>
          <w:vertAlign w:val="superscript"/>
        </w:rPr>
        <w:t xml:space="preserve"> </w:t>
      </w:r>
      <w:r w:rsidRPr="00F679B8">
        <w:rPr>
          <w:bCs/>
          <w:sz w:val="22"/>
          <w:szCs w:val="22"/>
        </w:rPr>
        <w:t>Ameridendro 2022, Montreal Canada</w:t>
      </w:r>
      <w:r>
        <w:rPr>
          <w:bCs/>
          <w:sz w:val="22"/>
          <w:szCs w:val="22"/>
        </w:rPr>
        <w:t xml:space="preserve"> June 2022.</w:t>
      </w:r>
    </w:p>
    <w:p w14:paraId="61EE9962" w14:textId="229310D5" w:rsidR="00D83FFF" w:rsidRPr="00D83FFF" w:rsidRDefault="00D83FFF" w:rsidP="00D8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D83FFF">
        <w:rPr>
          <w:bCs/>
          <w:sz w:val="22"/>
          <w:szCs w:val="22"/>
        </w:rPr>
        <w:t>Leland</w:t>
      </w:r>
      <w:r>
        <w:rPr>
          <w:bCs/>
          <w:sz w:val="22"/>
          <w:szCs w:val="22"/>
        </w:rPr>
        <w:t xml:space="preserve"> C</w:t>
      </w:r>
      <w:r w:rsidRPr="00D83FFF">
        <w:rPr>
          <w:bCs/>
          <w:sz w:val="22"/>
          <w:szCs w:val="22"/>
        </w:rPr>
        <w:t>, D’Arrigo</w:t>
      </w:r>
      <w:r>
        <w:rPr>
          <w:bCs/>
          <w:sz w:val="22"/>
          <w:szCs w:val="22"/>
        </w:rPr>
        <w:t xml:space="preserve"> R</w:t>
      </w:r>
      <w:r w:rsidRPr="00D83FFF">
        <w:rPr>
          <w:bCs/>
          <w:sz w:val="22"/>
          <w:szCs w:val="22"/>
        </w:rPr>
        <w:t xml:space="preserve">, </w:t>
      </w:r>
      <w:r w:rsidRPr="00D83FFF">
        <w:rPr>
          <w:b/>
          <w:sz w:val="22"/>
          <w:szCs w:val="22"/>
        </w:rPr>
        <w:t>Davi N</w:t>
      </w:r>
      <w:r>
        <w:rPr>
          <w:bCs/>
          <w:sz w:val="22"/>
          <w:szCs w:val="22"/>
        </w:rPr>
        <w:t>,</w:t>
      </w:r>
      <w:r w:rsidRPr="00D83FFF">
        <w:rPr>
          <w:bCs/>
          <w:sz w:val="22"/>
          <w:szCs w:val="22"/>
        </w:rPr>
        <w:t xml:space="preserve"> Porter</w:t>
      </w:r>
      <w:r>
        <w:rPr>
          <w:bCs/>
          <w:sz w:val="22"/>
          <w:szCs w:val="22"/>
        </w:rPr>
        <w:t xml:space="preserve"> T</w:t>
      </w:r>
      <w:r w:rsidRPr="00D83FFF">
        <w:rPr>
          <w:bCs/>
          <w:sz w:val="22"/>
          <w:szCs w:val="22"/>
        </w:rPr>
        <w:t>, Piper</w:t>
      </w:r>
      <w:r>
        <w:rPr>
          <w:bCs/>
          <w:sz w:val="22"/>
          <w:szCs w:val="22"/>
        </w:rPr>
        <w:t xml:space="preserve"> L</w:t>
      </w:r>
      <w:r w:rsidRPr="00D83FFF">
        <w:rPr>
          <w:bCs/>
          <w:sz w:val="22"/>
          <w:szCs w:val="22"/>
        </w:rPr>
        <w:t>, Andreu-Hayles</w:t>
      </w:r>
      <w:r>
        <w:rPr>
          <w:bCs/>
          <w:sz w:val="22"/>
          <w:szCs w:val="22"/>
        </w:rPr>
        <w:t xml:space="preserve"> L</w:t>
      </w:r>
      <w:r w:rsidRPr="00D83FFF">
        <w:rPr>
          <w:bCs/>
          <w:sz w:val="22"/>
          <w:szCs w:val="22"/>
        </w:rPr>
        <w:t>, Nixon</w:t>
      </w:r>
      <w:r>
        <w:rPr>
          <w:bCs/>
          <w:sz w:val="22"/>
          <w:szCs w:val="22"/>
        </w:rPr>
        <w:t xml:space="preserve"> T. </w:t>
      </w:r>
      <w:r w:rsidRPr="00D83FFF">
        <w:rPr>
          <w:bCs/>
          <w:sz w:val="22"/>
          <w:szCs w:val="22"/>
        </w:rPr>
        <w:t>Volcanic Cooling Events: Impacts on Climate and Indigenous Peoples in Northwestern North America</w:t>
      </w:r>
      <w:r>
        <w:rPr>
          <w:bCs/>
          <w:sz w:val="22"/>
          <w:szCs w:val="22"/>
        </w:rPr>
        <w:t>. Ameridendro Conference, Montreal, Canada, June 2022.</w:t>
      </w:r>
      <w:r w:rsidRPr="00D83FFF">
        <w:rPr>
          <w:bCs/>
          <w:sz w:val="22"/>
          <w:szCs w:val="22"/>
        </w:rPr>
        <w:t xml:space="preserve">  </w:t>
      </w:r>
    </w:p>
    <w:p w14:paraId="3CC789B5" w14:textId="3C9488AA" w:rsidR="00A6255B" w:rsidRPr="00A6255B" w:rsidRDefault="00A6255B" w:rsidP="00D8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A6255B">
        <w:rPr>
          <w:bCs/>
          <w:sz w:val="22"/>
          <w:szCs w:val="22"/>
        </w:rPr>
        <w:t>Rao</w:t>
      </w:r>
      <w:r>
        <w:rPr>
          <w:bCs/>
          <w:sz w:val="22"/>
          <w:szCs w:val="22"/>
        </w:rPr>
        <w:t xml:space="preserve"> MP</w:t>
      </w:r>
      <w:r w:rsidRPr="00A6255B">
        <w:rPr>
          <w:bCs/>
          <w:sz w:val="22"/>
          <w:szCs w:val="22"/>
        </w:rPr>
        <w:t>, Magney</w:t>
      </w:r>
      <w:r>
        <w:rPr>
          <w:bCs/>
          <w:sz w:val="22"/>
          <w:szCs w:val="22"/>
        </w:rPr>
        <w:t xml:space="preserve"> TS</w:t>
      </w:r>
      <w:r w:rsidRPr="00A6255B">
        <w:rPr>
          <w:bCs/>
          <w:sz w:val="22"/>
          <w:szCs w:val="22"/>
        </w:rPr>
        <w:t xml:space="preserve">, </w:t>
      </w:r>
      <w:r w:rsidRPr="00B32BC0">
        <w:rPr>
          <w:b/>
          <w:bCs/>
          <w:sz w:val="22"/>
          <w:szCs w:val="22"/>
        </w:rPr>
        <w:t>Davi NK</w:t>
      </w:r>
      <w:r w:rsidRPr="00A6255B">
        <w:rPr>
          <w:bCs/>
          <w:sz w:val="22"/>
          <w:szCs w:val="22"/>
        </w:rPr>
        <w:t>, Andreu-Hayles</w:t>
      </w:r>
      <w:r>
        <w:rPr>
          <w:bCs/>
          <w:sz w:val="22"/>
          <w:szCs w:val="22"/>
        </w:rPr>
        <w:t xml:space="preserve"> L</w:t>
      </w:r>
      <w:r w:rsidRPr="00A6255B">
        <w:rPr>
          <w:bCs/>
          <w:sz w:val="22"/>
          <w:szCs w:val="22"/>
        </w:rPr>
        <w:t>, Baatarbileg</w:t>
      </w:r>
      <w:r>
        <w:rPr>
          <w:bCs/>
          <w:sz w:val="22"/>
          <w:szCs w:val="22"/>
        </w:rPr>
        <w:t xml:space="preserve"> N</w:t>
      </w:r>
      <w:r w:rsidRPr="00A6255B">
        <w:rPr>
          <w:bCs/>
          <w:sz w:val="22"/>
          <w:szCs w:val="22"/>
        </w:rPr>
        <w:t>, Suran</w:t>
      </w:r>
      <w:r>
        <w:rPr>
          <w:bCs/>
          <w:sz w:val="22"/>
          <w:szCs w:val="22"/>
        </w:rPr>
        <w:t xml:space="preserve"> BB</w:t>
      </w:r>
      <w:r w:rsidRPr="00A6255B">
        <w:rPr>
          <w:bCs/>
          <w:sz w:val="22"/>
          <w:szCs w:val="22"/>
        </w:rPr>
        <w:t>, Odrentsen</w:t>
      </w:r>
      <w:r>
        <w:rPr>
          <w:bCs/>
          <w:sz w:val="22"/>
          <w:szCs w:val="22"/>
        </w:rPr>
        <w:t xml:space="preserve"> L</w:t>
      </w:r>
      <w:r w:rsidRPr="00A6255B">
        <w:rPr>
          <w:bCs/>
          <w:sz w:val="22"/>
          <w:szCs w:val="22"/>
        </w:rPr>
        <w:t>, D’Arrigo</w:t>
      </w:r>
      <w:r>
        <w:rPr>
          <w:bCs/>
          <w:sz w:val="22"/>
          <w:szCs w:val="22"/>
        </w:rPr>
        <w:t xml:space="preserve"> R</w:t>
      </w:r>
      <w:r w:rsidRPr="00A6255B">
        <w:rPr>
          <w:bCs/>
          <w:sz w:val="22"/>
          <w:szCs w:val="22"/>
        </w:rPr>
        <w:t>, Leland</w:t>
      </w:r>
      <w:r>
        <w:rPr>
          <w:bCs/>
          <w:sz w:val="22"/>
          <w:szCs w:val="22"/>
        </w:rPr>
        <w:t xml:space="preserve"> C</w:t>
      </w:r>
      <w:r w:rsidRPr="00A6255B">
        <w:rPr>
          <w:bCs/>
          <w:sz w:val="22"/>
          <w:szCs w:val="22"/>
        </w:rPr>
        <w:t>, Rodríguez-Catón</w:t>
      </w:r>
      <w:r>
        <w:rPr>
          <w:bCs/>
          <w:sz w:val="22"/>
          <w:szCs w:val="22"/>
        </w:rPr>
        <w:t xml:space="preserve"> M</w:t>
      </w:r>
      <w:r w:rsidRPr="00A6255B">
        <w:rPr>
          <w:bCs/>
          <w:sz w:val="22"/>
          <w:szCs w:val="22"/>
        </w:rPr>
        <w:t>, &amp; Griffin</w:t>
      </w:r>
      <w:r>
        <w:rPr>
          <w:bCs/>
          <w:sz w:val="22"/>
          <w:szCs w:val="22"/>
        </w:rPr>
        <w:t xml:space="preserve"> KL. </w:t>
      </w:r>
      <w:r w:rsidRPr="00A6255B">
        <w:rPr>
          <w:bCs/>
          <w:sz w:val="22"/>
          <w:szCs w:val="22"/>
        </w:rPr>
        <w:t>High photosynthetic performance but low thermal tolerance in Siberian Larch (Larix sibirica) in the Mongolian boreal forest</w:t>
      </w:r>
      <w:r>
        <w:rPr>
          <w:bCs/>
          <w:sz w:val="22"/>
          <w:szCs w:val="22"/>
        </w:rPr>
        <w:t xml:space="preserve">. </w:t>
      </w:r>
      <w:r w:rsidRPr="00A6255B">
        <w:rPr>
          <w:bCs/>
          <w:sz w:val="22"/>
          <w:szCs w:val="22"/>
        </w:rPr>
        <w:t>International Conference of Young Scientists on Climate Change and Environment in Central and Northeast Asia</w:t>
      </w:r>
      <w:r>
        <w:rPr>
          <w:bCs/>
          <w:sz w:val="22"/>
          <w:szCs w:val="22"/>
        </w:rPr>
        <w:t>, Nov. 20</w:t>
      </w:r>
      <w:r w:rsidRPr="00A6255B">
        <w:rPr>
          <w:bCs/>
          <w:sz w:val="22"/>
          <w:szCs w:val="22"/>
          <w:vertAlign w:val="superscript"/>
        </w:rPr>
        <w:t>th</w:t>
      </w:r>
      <w:r>
        <w:rPr>
          <w:bCs/>
          <w:sz w:val="22"/>
          <w:szCs w:val="22"/>
        </w:rPr>
        <w:t>, 2021.</w:t>
      </w:r>
    </w:p>
    <w:p w14:paraId="13B61293" w14:textId="57DCB52B" w:rsidR="00963766" w:rsidRDefault="009D59C4"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9D59C4">
        <w:rPr>
          <w:bCs/>
          <w:sz w:val="22"/>
          <w:szCs w:val="22"/>
        </w:rPr>
        <w:t>Haraguchi</w:t>
      </w:r>
      <w:r>
        <w:rPr>
          <w:bCs/>
          <w:sz w:val="22"/>
          <w:szCs w:val="22"/>
        </w:rPr>
        <w:t xml:space="preserve"> M</w:t>
      </w:r>
      <w:r w:rsidRPr="009D59C4">
        <w:rPr>
          <w:bCs/>
          <w:sz w:val="22"/>
          <w:szCs w:val="22"/>
        </w:rPr>
        <w:t xml:space="preserve">, </w:t>
      </w:r>
      <w:r w:rsidRPr="00963766">
        <w:rPr>
          <w:b/>
          <w:bCs/>
          <w:sz w:val="22"/>
          <w:szCs w:val="22"/>
        </w:rPr>
        <w:t>Davi N</w:t>
      </w:r>
      <w:r w:rsidRPr="009D59C4">
        <w:rPr>
          <w:bCs/>
          <w:sz w:val="22"/>
          <w:szCs w:val="22"/>
        </w:rPr>
        <w:t>, Rao</w:t>
      </w:r>
      <w:r>
        <w:rPr>
          <w:bCs/>
          <w:sz w:val="22"/>
          <w:szCs w:val="22"/>
        </w:rPr>
        <w:t xml:space="preserve"> M</w:t>
      </w:r>
      <w:r w:rsidRPr="009D59C4">
        <w:rPr>
          <w:bCs/>
          <w:sz w:val="22"/>
          <w:szCs w:val="22"/>
        </w:rPr>
        <w:t>, Leland</w:t>
      </w:r>
      <w:r>
        <w:rPr>
          <w:bCs/>
          <w:sz w:val="22"/>
          <w:szCs w:val="22"/>
        </w:rPr>
        <w:t xml:space="preserve"> C</w:t>
      </w:r>
      <w:r w:rsidRPr="009D59C4">
        <w:rPr>
          <w:bCs/>
          <w:sz w:val="22"/>
          <w:szCs w:val="22"/>
        </w:rPr>
        <w:t>, Lall</w:t>
      </w:r>
      <w:r>
        <w:rPr>
          <w:bCs/>
          <w:sz w:val="22"/>
          <w:szCs w:val="22"/>
        </w:rPr>
        <w:t xml:space="preserve"> U</w:t>
      </w:r>
      <w:r w:rsidRPr="009D59C4">
        <w:rPr>
          <w:bCs/>
          <w:sz w:val="22"/>
          <w:szCs w:val="22"/>
        </w:rPr>
        <w:t>, Watanabe</w:t>
      </w:r>
      <w:r>
        <w:rPr>
          <w:bCs/>
          <w:sz w:val="22"/>
          <w:szCs w:val="22"/>
        </w:rPr>
        <w:t xml:space="preserve"> M, </w:t>
      </w:r>
      <w:r w:rsidRPr="009D59C4">
        <w:rPr>
          <w:bCs/>
          <w:sz w:val="22"/>
          <w:szCs w:val="22"/>
        </w:rPr>
        <w:t>Compound socio-climate events: A case study of winter disasters and livestock mortality in Mongolia.</w:t>
      </w:r>
      <w:r>
        <w:rPr>
          <w:bCs/>
          <w:sz w:val="22"/>
          <w:szCs w:val="22"/>
        </w:rPr>
        <w:t xml:space="preserve"> AGU 2020.</w:t>
      </w:r>
    </w:p>
    <w:p w14:paraId="4AF34241" w14:textId="687BE35C" w:rsidR="00963766" w:rsidRPr="009D59C4" w:rsidRDefault="00963766" w:rsidP="00963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963766">
        <w:rPr>
          <w:bCs/>
          <w:sz w:val="22"/>
          <w:szCs w:val="22"/>
        </w:rPr>
        <w:t>L Andreu-Hayles, R D'Arrigo, R Oelkers, K Anchukaitis, G Wiles, R Wilso</w:t>
      </w:r>
      <w:r>
        <w:rPr>
          <w:bCs/>
          <w:sz w:val="22"/>
          <w:szCs w:val="22"/>
        </w:rPr>
        <w:t xml:space="preserve">n, D Frank, </w:t>
      </w:r>
      <w:r w:rsidRPr="00963766">
        <w:rPr>
          <w:b/>
          <w:bCs/>
          <w:sz w:val="22"/>
          <w:szCs w:val="22"/>
        </w:rPr>
        <w:t>N Davi</w:t>
      </w:r>
      <w:r>
        <w:rPr>
          <w:bCs/>
          <w:sz w:val="22"/>
          <w:szCs w:val="22"/>
        </w:rPr>
        <w:t xml:space="preserve">, </w:t>
      </w:r>
      <w:r w:rsidRPr="00963766">
        <w:rPr>
          <w:bCs/>
          <w:sz w:val="22"/>
          <w:szCs w:val="22"/>
        </w:rPr>
        <w:t>Comparison between Blue Intensity (BI) and Maximum Latewood Density (MXD) tree-ring chronologies from th</w:t>
      </w:r>
      <w:r>
        <w:rPr>
          <w:bCs/>
          <w:sz w:val="22"/>
          <w:szCs w:val="22"/>
        </w:rPr>
        <w:t xml:space="preserve">e North American Boreal forests. </w:t>
      </w:r>
      <w:r w:rsidRPr="00963766">
        <w:rPr>
          <w:bCs/>
          <w:sz w:val="22"/>
          <w:szCs w:val="22"/>
        </w:rPr>
        <w:t>EGU General Assembly Conference Abstracts, 21137</w:t>
      </w:r>
      <w:r>
        <w:rPr>
          <w:bCs/>
          <w:sz w:val="22"/>
          <w:szCs w:val="22"/>
        </w:rPr>
        <w:t xml:space="preserve">, 2020. </w:t>
      </w:r>
    </w:p>
    <w:p w14:paraId="2CDBD3BF" w14:textId="29353D6E" w:rsidR="006B6706" w:rsidRPr="005B23CE" w:rsidRDefault="006B6706" w:rsidP="00FC5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Cs/>
          <w:sz w:val="22"/>
          <w:szCs w:val="22"/>
          <w:lang w:val="en-GB"/>
        </w:rPr>
        <w:t xml:space="preserve">Rao M. P., Griffin K. G., </w:t>
      </w:r>
      <w:r w:rsidRPr="005B23CE">
        <w:rPr>
          <w:b/>
          <w:bCs/>
          <w:sz w:val="22"/>
          <w:szCs w:val="22"/>
          <w:lang w:val="en-GB"/>
        </w:rPr>
        <w:t>Davi N. K.,</w:t>
      </w:r>
      <w:r w:rsidRPr="005B23CE">
        <w:rPr>
          <w:bCs/>
          <w:sz w:val="22"/>
          <w:szCs w:val="22"/>
          <w:lang w:val="en-GB"/>
        </w:rPr>
        <w:t xml:space="preserve"> Hayles L. A., Nachin B., Suran B., D’Arrigo R. D., Leland C., Gardner W., &amp; Honeychurch W., Photosynthetic heat tolerance, light response, and respiration rates across gradients in the northwestern Mongolian boreal-steppe. AGU 2019.</w:t>
      </w:r>
    </w:p>
    <w:p w14:paraId="33AB28B7" w14:textId="75468150" w:rsidR="00FC5D00" w:rsidRDefault="00FC5D00" w:rsidP="00FC5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bCs/>
          <w:sz w:val="22"/>
          <w:szCs w:val="22"/>
        </w:rPr>
        <w:t>Davi, N,</w:t>
      </w:r>
      <w:r w:rsidRPr="005B23CE">
        <w:rPr>
          <w:bCs/>
          <w:sz w:val="22"/>
          <w:szCs w:val="22"/>
        </w:rPr>
        <w:t xml:space="preserve"> Tree-Ring Expeditions (TREX): Online labs to improve student understanding of climate change and the nature-of-science. Technology Across the Curriculum. EXPLORATIONS: Research, Scholarship and Creative Expression WPU Conference, April 2019</w:t>
      </w:r>
    </w:p>
    <w:p w14:paraId="31994849" w14:textId="148B85DC" w:rsidR="00A35D5B" w:rsidRPr="005B23CE" w:rsidRDefault="00A35D5B" w:rsidP="00A35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A35D5B">
        <w:rPr>
          <w:bCs/>
          <w:sz w:val="22"/>
          <w:szCs w:val="22"/>
        </w:rPr>
        <w:t>NK Davi, R Oelkers, R D'Arrigo, MP Rao</w:t>
      </w:r>
      <w:r>
        <w:rPr>
          <w:bCs/>
          <w:sz w:val="22"/>
          <w:szCs w:val="22"/>
        </w:rPr>
        <w:t xml:space="preserve">, L Andreu-Hayles, ER Cook, et al, </w:t>
      </w:r>
      <w:r w:rsidRPr="00A35D5B">
        <w:rPr>
          <w:bCs/>
          <w:sz w:val="22"/>
          <w:szCs w:val="22"/>
        </w:rPr>
        <w:t>Improved Central Asian Temperature from Blue Intensity Reflectance of Tree Rings</w:t>
      </w:r>
      <w:r>
        <w:rPr>
          <w:bCs/>
          <w:sz w:val="22"/>
          <w:szCs w:val="22"/>
        </w:rPr>
        <w:t xml:space="preserve">. </w:t>
      </w:r>
      <w:r w:rsidRPr="00A35D5B">
        <w:rPr>
          <w:bCs/>
          <w:sz w:val="22"/>
          <w:szCs w:val="22"/>
        </w:rPr>
        <w:t>AGU Meeting Abstracts 2019, PP43D-1651</w:t>
      </w:r>
    </w:p>
    <w:p w14:paraId="478D5410" w14:textId="4169A47E" w:rsidR="00FC5D00" w:rsidRPr="005B23CE" w:rsidRDefault="00FC5D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sz w:val="22"/>
          <w:szCs w:val="22"/>
        </w:rPr>
      </w:pPr>
      <w:r w:rsidRPr="005B23CE">
        <w:rPr>
          <w:b/>
          <w:bCs/>
          <w:sz w:val="22"/>
          <w:szCs w:val="22"/>
        </w:rPr>
        <w:t xml:space="preserve">Davi N, </w:t>
      </w:r>
      <w:r w:rsidRPr="005B23CE">
        <w:rPr>
          <w:bCs/>
          <w:sz w:val="22"/>
          <w:szCs w:val="22"/>
        </w:rPr>
        <w:t xml:space="preserve">Climate Change Through the Lens of Tree Rings: To the Core of Me. </w:t>
      </w:r>
      <w:r w:rsidR="00116CDE" w:rsidRPr="005B23CE">
        <w:rPr>
          <w:bCs/>
          <w:sz w:val="22"/>
          <w:szCs w:val="22"/>
        </w:rPr>
        <w:t>Collaborative</w:t>
      </w:r>
      <w:r w:rsidRPr="005B23CE">
        <w:rPr>
          <w:bCs/>
          <w:sz w:val="22"/>
          <w:szCs w:val="22"/>
        </w:rPr>
        <w:t xml:space="preserve"> Eco-Theatre Workshop. Pratt University, March 2019</w:t>
      </w:r>
    </w:p>
    <w:p w14:paraId="40B7A166" w14:textId="5BEBDB38" w:rsidR="00531A7D" w:rsidRPr="005B23CE" w:rsidRDefault="00531A7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Cs/>
          <w:sz w:val="22"/>
          <w:szCs w:val="22"/>
          <w:lang w:val="en-GB"/>
        </w:rPr>
        <w:t>Knyfd*</w:t>
      </w:r>
      <w:r w:rsidR="00FC5D00" w:rsidRPr="005B23CE">
        <w:rPr>
          <w:bCs/>
          <w:sz w:val="22"/>
          <w:szCs w:val="22"/>
          <w:lang w:val="en-GB"/>
        </w:rPr>
        <w:t xml:space="preserve"> K</w:t>
      </w:r>
      <w:r w:rsidRPr="005B23CE">
        <w:rPr>
          <w:bCs/>
          <w:sz w:val="22"/>
          <w:szCs w:val="22"/>
          <w:lang w:val="en-GB"/>
        </w:rPr>
        <w:t xml:space="preserve">, Nixon T, Degan A, Harris J, </w:t>
      </w:r>
      <w:r w:rsidRPr="005B23CE">
        <w:rPr>
          <w:b/>
          <w:bCs/>
          <w:sz w:val="22"/>
          <w:szCs w:val="22"/>
          <w:lang w:val="en-GB"/>
        </w:rPr>
        <w:t>Davi N</w:t>
      </w:r>
      <w:r w:rsidRPr="005B23CE">
        <w:rPr>
          <w:bCs/>
          <w:sz w:val="22"/>
          <w:szCs w:val="22"/>
          <w:lang w:val="en-GB"/>
        </w:rPr>
        <w:t>, Griffiths M, Raphael J, Forrester JTracing Storms and Climate Change Through Tree-Ring Growth Patterns on Coastal Maritime Forests in NY and NJ, GSA, March. 2019 Portland ME. *Student led</w:t>
      </w:r>
    </w:p>
    <w:p w14:paraId="55DEB27B" w14:textId="58804000" w:rsidR="00F31D8B" w:rsidRPr="005B23CE" w:rsidRDefault="00F31D8B"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Cs/>
          <w:sz w:val="22"/>
          <w:szCs w:val="22"/>
          <w:lang w:val="en-GB"/>
        </w:rPr>
        <w:t>Oelkers R, A</w:t>
      </w:r>
      <w:r w:rsidR="003823FD" w:rsidRPr="005B23CE">
        <w:rPr>
          <w:bCs/>
          <w:sz w:val="22"/>
          <w:szCs w:val="22"/>
          <w:lang w:val="en-GB"/>
        </w:rPr>
        <w:t xml:space="preserve">ndeu-Hayles L, D’Arrigo R, Wiles G, </w:t>
      </w:r>
      <w:r w:rsidR="003823FD" w:rsidRPr="005B23CE">
        <w:rPr>
          <w:b/>
          <w:bCs/>
          <w:sz w:val="22"/>
          <w:szCs w:val="22"/>
          <w:lang w:val="en-GB"/>
        </w:rPr>
        <w:t>Davi N</w:t>
      </w:r>
      <w:r w:rsidR="003823FD" w:rsidRPr="005B23CE">
        <w:rPr>
          <w:bCs/>
          <w:sz w:val="22"/>
          <w:szCs w:val="22"/>
          <w:lang w:val="en-GB"/>
        </w:rPr>
        <w:t xml:space="preserve">, Anchukaitis K, </w:t>
      </w:r>
      <w:r w:rsidRPr="005B23CE">
        <w:rPr>
          <w:bCs/>
          <w:sz w:val="22"/>
          <w:szCs w:val="22"/>
          <w:lang w:val="en-GB"/>
        </w:rPr>
        <w:t>A Blue Intensity Temperature Record from a Drought-Sensitive White Spuce Site in Central Al</w:t>
      </w:r>
      <w:r w:rsidR="00632B10" w:rsidRPr="005B23CE">
        <w:rPr>
          <w:bCs/>
          <w:sz w:val="22"/>
          <w:szCs w:val="22"/>
          <w:lang w:val="en-GB"/>
        </w:rPr>
        <w:t>aska, AGU 2018</w:t>
      </w:r>
    </w:p>
    <w:p w14:paraId="696FFD65" w14:textId="7F4409C0" w:rsidR="00F91A90" w:rsidRPr="005B23CE" w:rsidRDefault="00F91A9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
          <w:bCs/>
          <w:sz w:val="22"/>
          <w:szCs w:val="22"/>
          <w:lang w:val="en-GB"/>
        </w:rPr>
        <w:t>Davi N</w:t>
      </w:r>
      <w:r w:rsidRPr="005B23CE">
        <w:rPr>
          <w:bCs/>
          <w:sz w:val="22"/>
          <w:szCs w:val="22"/>
          <w:lang w:val="en-GB"/>
        </w:rPr>
        <w:t>, Oelkers R, Fiondella F, Pringle P, Tree-Ring Expeditions (TREX) for Undergrads: Online labs that guide students to think like scientists</w:t>
      </w:r>
      <w:r w:rsidR="00532DC8" w:rsidRPr="005B23CE">
        <w:rPr>
          <w:bCs/>
          <w:sz w:val="22"/>
          <w:szCs w:val="22"/>
          <w:lang w:val="en-GB"/>
        </w:rPr>
        <w:t>, AGU 2018,</w:t>
      </w:r>
      <w:r w:rsidR="00531A7D" w:rsidRPr="005B23CE">
        <w:rPr>
          <w:bCs/>
          <w:sz w:val="22"/>
          <w:szCs w:val="22"/>
          <w:lang w:val="en-GB"/>
        </w:rPr>
        <w:t xml:space="preserve"> Wash. DC.</w:t>
      </w:r>
    </w:p>
    <w:p w14:paraId="08CC9445" w14:textId="7AEF1651" w:rsidR="00396BCC" w:rsidRPr="005B23CE" w:rsidRDefault="00396BC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Cs/>
          <w:sz w:val="22"/>
          <w:szCs w:val="22"/>
          <w:lang w:val="en-GB"/>
        </w:rPr>
        <w:lastRenderedPageBreak/>
        <w:t xml:space="preserve">Andeu-Hayles L, D’Arrigo R, Oelkers R, Anchukaitis K, Gaglioti B, Wilson R, Wiles G, Frank D, </w:t>
      </w:r>
      <w:r w:rsidRPr="005B23CE">
        <w:rPr>
          <w:b/>
          <w:bCs/>
          <w:sz w:val="22"/>
          <w:szCs w:val="22"/>
          <w:lang w:val="en-GB"/>
        </w:rPr>
        <w:t>Davi N</w:t>
      </w:r>
      <w:r w:rsidR="00532DC8" w:rsidRPr="005B23CE">
        <w:rPr>
          <w:bCs/>
          <w:sz w:val="22"/>
          <w:szCs w:val="22"/>
          <w:lang w:val="en-GB"/>
        </w:rPr>
        <w:t xml:space="preserve">, </w:t>
      </w:r>
      <w:r w:rsidR="001A4066" w:rsidRPr="005B23CE">
        <w:rPr>
          <w:bCs/>
          <w:sz w:val="22"/>
          <w:szCs w:val="22"/>
          <w:lang w:val="en-GB"/>
        </w:rPr>
        <w:t xml:space="preserve">Temperature Variabilty from Blue Intensity (BI) and Maximum Latewood Density (MXD) Tree-Ring Chronologies from the Nother American Boreal Forests, </w:t>
      </w:r>
      <w:r w:rsidR="00532DC8" w:rsidRPr="005B23CE">
        <w:rPr>
          <w:bCs/>
          <w:sz w:val="22"/>
          <w:szCs w:val="22"/>
          <w:lang w:val="en-GB"/>
        </w:rPr>
        <w:t>AGU 2018.</w:t>
      </w:r>
    </w:p>
    <w:p w14:paraId="234E02E2" w14:textId="4D869718" w:rsidR="00F31D8B" w:rsidRPr="005B23CE" w:rsidRDefault="00F31D8B"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Cs/>
          <w:sz w:val="22"/>
          <w:szCs w:val="22"/>
          <w:lang w:val="en-GB"/>
        </w:rPr>
        <w:t>Knyfd*</w:t>
      </w:r>
      <w:r w:rsidR="00FC5D00" w:rsidRPr="005B23CE">
        <w:rPr>
          <w:bCs/>
          <w:sz w:val="22"/>
          <w:szCs w:val="22"/>
          <w:lang w:val="en-GB"/>
        </w:rPr>
        <w:t xml:space="preserve"> K</w:t>
      </w:r>
      <w:r w:rsidRPr="005B23CE">
        <w:rPr>
          <w:bCs/>
          <w:sz w:val="22"/>
          <w:szCs w:val="22"/>
          <w:lang w:val="en-GB"/>
        </w:rPr>
        <w:t xml:space="preserve">, Nixon T, Degan A, Harris J, </w:t>
      </w:r>
      <w:r w:rsidRPr="005B23CE">
        <w:rPr>
          <w:b/>
          <w:bCs/>
          <w:sz w:val="22"/>
          <w:szCs w:val="22"/>
          <w:lang w:val="en-GB"/>
        </w:rPr>
        <w:t>Davi N</w:t>
      </w:r>
      <w:r w:rsidRPr="005B23CE">
        <w:rPr>
          <w:bCs/>
          <w:sz w:val="22"/>
          <w:szCs w:val="22"/>
          <w:lang w:val="en-GB"/>
        </w:rPr>
        <w:t>, Griffiths M, Raphael J, Forrester JTracing Storms and Climate Change Through Tree-Ring Growth Patterns on Coastal Maritime Forests in NY and NJ, Rutgers Climate Symposium, Nov. 2018. *Student led</w:t>
      </w:r>
    </w:p>
    <w:p w14:paraId="689359B0" w14:textId="1B280D95" w:rsidR="00B24F20" w:rsidRPr="005B23CE" w:rsidRDefault="00B24F2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
          <w:bCs/>
          <w:sz w:val="22"/>
          <w:szCs w:val="22"/>
          <w:lang w:val="en-GB"/>
        </w:rPr>
        <w:t>Davi N</w:t>
      </w:r>
      <w:r w:rsidRPr="005B23CE">
        <w:rPr>
          <w:bCs/>
          <w:sz w:val="22"/>
          <w:szCs w:val="22"/>
          <w:lang w:val="en-GB"/>
        </w:rPr>
        <w:t>. Tree-Ring Expeditions: A pedagogical workshop on creative and engaging assignments for the Center for Teaching Excellence. Oct. 2018</w:t>
      </w:r>
    </w:p>
    <w:p w14:paraId="3210AD47" w14:textId="0858FF16" w:rsidR="008F4ADF" w:rsidRPr="005B23CE" w:rsidRDefault="008F4AD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lang w:val="en-GB"/>
        </w:rPr>
      </w:pPr>
      <w:r w:rsidRPr="005B23CE">
        <w:rPr>
          <w:bCs/>
          <w:sz w:val="22"/>
          <w:szCs w:val="22"/>
          <w:lang w:val="en-GB"/>
        </w:rPr>
        <w:t xml:space="preserve">Wilson, R., Andreu Hayles, L., Cook, E., D’Arrigo, R., </w:t>
      </w:r>
      <w:r w:rsidRPr="005B23CE">
        <w:rPr>
          <w:b/>
          <w:bCs/>
          <w:sz w:val="22"/>
          <w:szCs w:val="22"/>
          <w:lang w:val="en-GB"/>
        </w:rPr>
        <w:t>Davi, N</w:t>
      </w:r>
      <w:r w:rsidRPr="005B23CE">
        <w:rPr>
          <w:bCs/>
          <w:sz w:val="22"/>
          <w:szCs w:val="22"/>
          <w:lang w:val="en-GB"/>
        </w:rPr>
        <w:t xml:space="preserve">., Haberbauer, L., Krusic, P., Luckman, B., Morimoto, D., Oelkers, R., Wood, C. Exorcising “divergence” using Blue Intensity in the southern Yukon. </w:t>
      </w:r>
      <w:r w:rsidR="005E1E88" w:rsidRPr="005B23CE">
        <w:rPr>
          <w:bCs/>
          <w:sz w:val="22"/>
          <w:szCs w:val="22"/>
        </w:rPr>
        <w:t>World Dendro Bhutan, June 2018</w:t>
      </w:r>
    </w:p>
    <w:p w14:paraId="356A56D1" w14:textId="448952BF" w:rsidR="008F4ADF" w:rsidRPr="005B23CE" w:rsidRDefault="008F4AD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Cs/>
          <w:sz w:val="22"/>
          <w:szCs w:val="22"/>
        </w:rPr>
        <w:t xml:space="preserve">Gaglioti BV, Rao MP, Wiles GC, Oelkers R, N Wiesenberg, D’Arrigo RD, Wilson R, Andreu-Hayles L, </w:t>
      </w:r>
      <w:r w:rsidRPr="005B23CE">
        <w:rPr>
          <w:b/>
          <w:bCs/>
          <w:sz w:val="22"/>
          <w:szCs w:val="22"/>
        </w:rPr>
        <w:t>Davi N,</w:t>
      </w:r>
      <w:r w:rsidRPr="005B23CE">
        <w:rPr>
          <w:bCs/>
          <w:sz w:val="22"/>
          <w:szCs w:val="22"/>
        </w:rPr>
        <w:t xml:space="preserve"> Cook, ER, Assessing the expression of volcanic cooling on North Pacific climate over the</w:t>
      </w:r>
      <w:r w:rsidR="00632B10" w:rsidRPr="005B23CE">
        <w:rPr>
          <w:bCs/>
          <w:sz w:val="22"/>
          <w:szCs w:val="22"/>
        </w:rPr>
        <w:t xml:space="preserve"> last millennium: The Seasonal R</w:t>
      </w:r>
      <w:r w:rsidRPr="005B23CE">
        <w:rPr>
          <w:bCs/>
          <w:sz w:val="22"/>
          <w:szCs w:val="22"/>
        </w:rPr>
        <w:t>e</w:t>
      </w:r>
      <w:r w:rsidR="00632B10" w:rsidRPr="005B23CE">
        <w:rPr>
          <w:bCs/>
          <w:sz w:val="22"/>
          <w:szCs w:val="22"/>
        </w:rPr>
        <w:t>cord from Coastal Alaskan T</w:t>
      </w:r>
      <w:r w:rsidRPr="005B23CE">
        <w:rPr>
          <w:bCs/>
          <w:sz w:val="22"/>
          <w:szCs w:val="22"/>
        </w:rPr>
        <w:t xml:space="preserve">rees. </w:t>
      </w:r>
      <w:r w:rsidR="00532DC8" w:rsidRPr="005B23CE">
        <w:rPr>
          <w:bCs/>
          <w:sz w:val="22"/>
          <w:szCs w:val="22"/>
        </w:rPr>
        <w:t>Frontiers in Earth Science, Columbia University. June 2018.</w:t>
      </w:r>
    </w:p>
    <w:p w14:paraId="2711EE51" w14:textId="1937E9D2" w:rsidR="003714D1" w:rsidRPr="005B23CE" w:rsidRDefault="00D30EE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bCs/>
          <w:sz w:val="22"/>
          <w:szCs w:val="22"/>
        </w:rPr>
        <w:t>Davi N</w:t>
      </w:r>
      <w:r w:rsidRPr="005B23CE">
        <w:rPr>
          <w:bCs/>
          <w:sz w:val="22"/>
          <w:szCs w:val="22"/>
        </w:rPr>
        <w:t>, Pringle P, Lockwood J, Fiondella F, Wattenburg F, Greidanus I, TREX (Tree-Ring Expeditions): curriculum modules that use tree-ring research techniques and data to develop critical scientific thinking skills in undergraduate students. National Association of Geoscience Teachers, Washington, June 2018</w:t>
      </w:r>
    </w:p>
    <w:p w14:paraId="0D7A5126" w14:textId="193BE602" w:rsidR="00EC5C48" w:rsidRPr="005B23CE" w:rsidRDefault="00EC5C48"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bCs/>
          <w:sz w:val="22"/>
          <w:szCs w:val="22"/>
        </w:rPr>
        <w:t>Davi N</w:t>
      </w:r>
      <w:r w:rsidRPr="005B23CE">
        <w:rPr>
          <w:bCs/>
          <w:sz w:val="22"/>
          <w:szCs w:val="22"/>
        </w:rPr>
        <w:t>, Demystifying Service Learning and Building Campus and Community Partnerships, Panelist. Institute for Teaching Excellence, NJ Institute of Technology. May 16</w:t>
      </w:r>
      <w:r w:rsidRPr="005B23CE">
        <w:rPr>
          <w:bCs/>
          <w:sz w:val="22"/>
          <w:szCs w:val="22"/>
          <w:vertAlign w:val="superscript"/>
        </w:rPr>
        <w:t>th</w:t>
      </w:r>
      <w:r w:rsidRPr="005B23CE">
        <w:rPr>
          <w:bCs/>
          <w:sz w:val="22"/>
          <w:szCs w:val="22"/>
        </w:rPr>
        <w:t xml:space="preserve">, 2018. </w:t>
      </w:r>
    </w:p>
    <w:p w14:paraId="75F0724A" w14:textId="21A183FB" w:rsidR="003714D1" w:rsidRPr="005B23CE" w:rsidRDefault="003714D1"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Cs/>
          <w:sz w:val="22"/>
          <w:szCs w:val="22"/>
        </w:rPr>
        <w:t xml:space="preserve">Leland C, Cook E, Andreu-Hayles L, Pederson N, Hessl A, Anchukaitis K, Byambasuren O, Nachin B, </w:t>
      </w:r>
      <w:r w:rsidRPr="005B23CE">
        <w:rPr>
          <w:b/>
          <w:bCs/>
          <w:sz w:val="22"/>
          <w:szCs w:val="22"/>
        </w:rPr>
        <w:t>Davi N</w:t>
      </w:r>
      <w:r w:rsidRPr="005B23CE">
        <w:rPr>
          <w:bCs/>
          <w:sz w:val="22"/>
          <w:szCs w:val="22"/>
        </w:rPr>
        <w:t xml:space="preserve">, D’Arrigo R, Griffin K, Bishop D, Rao M, Strip-bark morphology and radial growth trends of ancient </w:t>
      </w:r>
      <w:r w:rsidRPr="005B23CE">
        <w:rPr>
          <w:bCs/>
          <w:i/>
          <w:sz w:val="22"/>
          <w:szCs w:val="22"/>
        </w:rPr>
        <w:t>Pinus sibirica</w:t>
      </w:r>
      <w:r w:rsidRPr="005B23CE">
        <w:rPr>
          <w:bCs/>
          <w:sz w:val="22"/>
          <w:szCs w:val="22"/>
        </w:rPr>
        <w:t xml:space="preserve"> trees in Mongolia: Considerations for dendroclimatic reconstructions</w:t>
      </w:r>
      <w:r w:rsidR="008F4ADF" w:rsidRPr="005B23CE">
        <w:rPr>
          <w:bCs/>
          <w:sz w:val="22"/>
          <w:szCs w:val="22"/>
        </w:rPr>
        <w:t>. World De</w:t>
      </w:r>
      <w:r w:rsidRPr="005B23CE">
        <w:rPr>
          <w:bCs/>
          <w:sz w:val="22"/>
          <w:szCs w:val="22"/>
        </w:rPr>
        <w:t>ndro Bhutan, 2018.</w:t>
      </w:r>
    </w:p>
    <w:p w14:paraId="58E5D9BC" w14:textId="758F4216" w:rsidR="009645A5" w:rsidRPr="005B23CE" w:rsidRDefault="009F37A3"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Cs/>
          <w:sz w:val="22"/>
          <w:szCs w:val="22"/>
        </w:rPr>
        <w:t>Eric Howard</w:t>
      </w:r>
      <w:r w:rsidR="00531A7D" w:rsidRPr="005B23CE">
        <w:rPr>
          <w:bCs/>
          <w:sz w:val="22"/>
          <w:szCs w:val="22"/>
        </w:rPr>
        <w:t>*</w:t>
      </w:r>
      <w:r w:rsidRPr="005B23CE">
        <w:rPr>
          <w:bCs/>
          <w:sz w:val="22"/>
          <w:szCs w:val="22"/>
        </w:rPr>
        <w:t>, Richard Plattel, Elizabeth Judge, Nazila Yekanifard</w:t>
      </w:r>
      <w:r w:rsidR="00FA1EA2" w:rsidRPr="005B23CE">
        <w:rPr>
          <w:bCs/>
          <w:sz w:val="22"/>
          <w:szCs w:val="22"/>
        </w:rPr>
        <w:t xml:space="preserve">, </w:t>
      </w:r>
      <w:r w:rsidRPr="005B23CE">
        <w:rPr>
          <w:bCs/>
          <w:sz w:val="22"/>
          <w:szCs w:val="22"/>
        </w:rPr>
        <w:t xml:space="preserve">Omar Mahmoud, Mike Dasilva, </w:t>
      </w:r>
      <w:r w:rsidRPr="005B23CE">
        <w:rPr>
          <w:b/>
          <w:bCs/>
          <w:sz w:val="22"/>
          <w:szCs w:val="22"/>
        </w:rPr>
        <w:t>Nicole Davi,</w:t>
      </w:r>
      <w:r w:rsidRPr="005B23CE">
        <w:rPr>
          <w:bCs/>
          <w:sz w:val="22"/>
          <w:szCs w:val="22"/>
        </w:rPr>
        <w:t xml:space="preserve"> Martin A. Becker. </w:t>
      </w:r>
      <w:r w:rsidR="00FA1EA2" w:rsidRPr="005B23CE">
        <w:rPr>
          <w:bCs/>
          <w:sz w:val="22"/>
          <w:szCs w:val="22"/>
        </w:rPr>
        <w:t xml:space="preserve">2018, </w:t>
      </w:r>
      <w:r w:rsidRPr="005B23CE">
        <w:rPr>
          <w:bCs/>
          <w:sz w:val="22"/>
          <w:szCs w:val="22"/>
        </w:rPr>
        <w:t xml:space="preserve">A </w:t>
      </w:r>
      <w:r w:rsidR="00FA1EA2" w:rsidRPr="005B23CE">
        <w:rPr>
          <w:bCs/>
          <w:sz w:val="22"/>
          <w:szCs w:val="22"/>
        </w:rPr>
        <w:t>Preliminary Study of Microplastics and Microfibers at The Mo</w:t>
      </w:r>
      <w:r w:rsidR="009645A5" w:rsidRPr="005B23CE">
        <w:rPr>
          <w:bCs/>
          <w:sz w:val="22"/>
          <w:szCs w:val="22"/>
        </w:rPr>
        <w:t xml:space="preserve">lly Ann Brook, NJ, GSA, </w:t>
      </w:r>
      <w:r w:rsidR="00FA1EA2" w:rsidRPr="005B23CE">
        <w:rPr>
          <w:bCs/>
          <w:sz w:val="22"/>
          <w:szCs w:val="22"/>
        </w:rPr>
        <w:t>Burlington VT.</w:t>
      </w:r>
      <w:r w:rsidR="00B75676" w:rsidRPr="005B23CE">
        <w:rPr>
          <w:bCs/>
          <w:sz w:val="22"/>
          <w:szCs w:val="22"/>
        </w:rPr>
        <w:t xml:space="preserve"> March 2018</w:t>
      </w:r>
      <w:r w:rsidR="00531A7D" w:rsidRPr="005B23CE">
        <w:rPr>
          <w:bCs/>
          <w:sz w:val="22"/>
          <w:szCs w:val="22"/>
        </w:rPr>
        <w:t xml:space="preserve">. </w:t>
      </w:r>
      <w:r w:rsidR="00531A7D" w:rsidRPr="005B23CE">
        <w:rPr>
          <w:bCs/>
          <w:sz w:val="22"/>
          <w:szCs w:val="22"/>
          <w:lang w:val="en-GB"/>
        </w:rPr>
        <w:t>*Student led</w:t>
      </w:r>
    </w:p>
    <w:p w14:paraId="2094D413" w14:textId="4C83D26A" w:rsidR="009645A5" w:rsidRPr="005B23CE" w:rsidRDefault="005815A3"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sz w:val="22"/>
          <w:szCs w:val="22"/>
        </w:rPr>
        <w:t>Davi N</w:t>
      </w:r>
      <w:r w:rsidRPr="005B23CE">
        <w:rPr>
          <w:sz w:val="22"/>
          <w:szCs w:val="22"/>
        </w:rPr>
        <w:t xml:space="preserve">, Ilyse Goldman, Hazel England, and Bruce Balistrieri, Improving Geoscience Literacy Through Connections to the National Park Service and Community Partners, National Center for Science and Civic Engagement, </w:t>
      </w:r>
      <w:r w:rsidR="00632B10" w:rsidRPr="005B23CE">
        <w:rPr>
          <w:sz w:val="22"/>
          <w:szCs w:val="22"/>
        </w:rPr>
        <w:t xml:space="preserve">Science, </w:t>
      </w:r>
      <w:r w:rsidR="00397447" w:rsidRPr="005B23CE">
        <w:rPr>
          <w:sz w:val="22"/>
          <w:szCs w:val="22"/>
        </w:rPr>
        <w:t>Washington DC, M</w:t>
      </w:r>
      <w:r w:rsidRPr="005B23CE">
        <w:rPr>
          <w:sz w:val="22"/>
          <w:szCs w:val="22"/>
        </w:rPr>
        <w:t>arch 2018</w:t>
      </w:r>
      <w:r w:rsidR="00397447" w:rsidRPr="005B23CE">
        <w:rPr>
          <w:sz w:val="22"/>
          <w:szCs w:val="22"/>
        </w:rPr>
        <w:t>.</w:t>
      </w:r>
    </w:p>
    <w:p w14:paraId="476EEE43" w14:textId="77777777" w:rsidR="009645A5" w:rsidRPr="005B23CE" w:rsidRDefault="00C21CCD" w:rsidP="009645A5">
      <w:pPr>
        <w:spacing w:after="120"/>
        <w:jc w:val="both"/>
        <w:rPr>
          <w:sz w:val="22"/>
          <w:szCs w:val="22"/>
        </w:rPr>
      </w:pPr>
      <w:r w:rsidRPr="005B23CE">
        <w:rPr>
          <w:sz w:val="22"/>
          <w:szCs w:val="22"/>
        </w:rPr>
        <w:t xml:space="preserve">Leland C, Cook E, Andreu-Hayles L, Pederson N, Hessl A, Anchukaitis K, Byambasuren O, Nachin B, </w:t>
      </w:r>
      <w:r w:rsidRPr="005B23CE">
        <w:rPr>
          <w:b/>
          <w:sz w:val="22"/>
          <w:szCs w:val="22"/>
        </w:rPr>
        <w:t>Davi N</w:t>
      </w:r>
      <w:r w:rsidRPr="005B23CE">
        <w:rPr>
          <w:sz w:val="22"/>
          <w:szCs w:val="22"/>
        </w:rPr>
        <w:t xml:space="preserve">, D’Arrigo R, Griffin K, Bishop D, Palat Rao M, A comparison of radial growth trends from strip-bark and whole-bark Siberian Pine trees and implications for climate reconstruction AGU 2017, New Orleans. </w:t>
      </w:r>
    </w:p>
    <w:p w14:paraId="0D64A5B3" w14:textId="05B76C04" w:rsidR="00C32018" w:rsidRPr="005B23CE" w:rsidRDefault="00C32018" w:rsidP="009645A5">
      <w:pPr>
        <w:spacing w:after="120"/>
        <w:jc w:val="both"/>
        <w:rPr>
          <w:sz w:val="22"/>
          <w:szCs w:val="22"/>
        </w:rPr>
      </w:pPr>
      <w:r w:rsidRPr="005B23CE">
        <w:rPr>
          <w:bCs/>
          <w:sz w:val="22"/>
          <w:szCs w:val="22"/>
        </w:rPr>
        <w:t xml:space="preserve">Wiles G, Charlton J, Wilson R, D’Arrigo R, Gaglioti B, Wiesenberg N, Oelkers R, Hayles L, </w:t>
      </w:r>
      <w:r w:rsidRPr="005B23CE">
        <w:rPr>
          <w:b/>
          <w:bCs/>
          <w:sz w:val="22"/>
          <w:szCs w:val="22"/>
        </w:rPr>
        <w:t>Davi N</w:t>
      </w:r>
      <w:r w:rsidRPr="005B23CE">
        <w:rPr>
          <w:bCs/>
          <w:sz w:val="22"/>
          <w:szCs w:val="22"/>
        </w:rPr>
        <w:t>. Progress and promise in reconstructing north pacific climate from ring-width and blue intensity tree ring chronologies. GSA Washington, Nov. 2017.</w:t>
      </w:r>
    </w:p>
    <w:p w14:paraId="10CFDDA6" w14:textId="5D52EBDC" w:rsidR="00744E5C" w:rsidRPr="005B23CE" w:rsidRDefault="00744E5C" w:rsidP="009645A5">
      <w:pPr>
        <w:widowControl w:val="0"/>
        <w:tabs>
          <w:tab w:val="left" w:pos="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bCs/>
          <w:sz w:val="22"/>
          <w:szCs w:val="22"/>
        </w:rPr>
        <w:t xml:space="preserve">Davi N, </w:t>
      </w:r>
      <w:r w:rsidRPr="005B23CE">
        <w:rPr>
          <w:bCs/>
          <w:sz w:val="22"/>
          <w:szCs w:val="22"/>
        </w:rPr>
        <w:t xml:space="preserve">Tree-rings, Mongolian Paleo-Climate and Undergraduate Research, Silver Tip Ranch, Montana, July 2017. </w:t>
      </w:r>
    </w:p>
    <w:p w14:paraId="4A05EF95" w14:textId="706D1D82" w:rsidR="00DE20C1" w:rsidRPr="005B23CE" w:rsidRDefault="00DE20C1" w:rsidP="009645A5">
      <w:pPr>
        <w:widowControl w:val="0"/>
        <w:tabs>
          <w:tab w:val="left" w:pos="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
          <w:bCs/>
          <w:sz w:val="22"/>
          <w:szCs w:val="22"/>
        </w:rPr>
        <w:t>Davi N</w:t>
      </w:r>
      <w:r w:rsidRPr="005B23CE">
        <w:rPr>
          <w:bCs/>
          <w:sz w:val="22"/>
          <w:szCs w:val="22"/>
        </w:rPr>
        <w:t xml:space="preserve"> , D’Arrigo R1, Oelker R1&amp;2, Geary J2, Reyes CM2, Leland C1&amp;3, and Rao MP, Developing improved climate reconstructions for Central Asia, Annual Meeting of the American Association of Geographers, Boston April 2017</w:t>
      </w:r>
    </w:p>
    <w:p w14:paraId="60C50EE7" w14:textId="65196797" w:rsidR="00DE20C1" w:rsidRPr="005B23CE" w:rsidRDefault="00DE20C1" w:rsidP="009645A5">
      <w:pPr>
        <w:widowControl w:val="0"/>
        <w:tabs>
          <w:tab w:val="left" w:pos="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sz w:val="22"/>
          <w:szCs w:val="22"/>
        </w:rPr>
      </w:pPr>
      <w:r w:rsidRPr="005B23CE">
        <w:rPr>
          <w:bCs/>
          <w:sz w:val="22"/>
          <w:szCs w:val="22"/>
        </w:rPr>
        <w:t>Geary J</w:t>
      </w:r>
      <w:r w:rsidR="00531A7D" w:rsidRPr="005B23CE">
        <w:rPr>
          <w:bCs/>
          <w:sz w:val="22"/>
          <w:szCs w:val="22"/>
        </w:rPr>
        <w:t>*</w:t>
      </w:r>
      <w:r w:rsidRPr="005B23CE">
        <w:rPr>
          <w:bCs/>
          <w:sz w:val="22"/>
          <w:szCs w:val="22"/>
        </w:rPr>
        <w:t xml:space="preserve">, Oelkers R, Reyes C, </w:t>
      </w:r>
      <w:r w:rsidRPr="005B23CE">
        <w:rPr>
          <w:b/>
          <w:bCs/>
          <w:sz w:val="22"/>
          <w:szCs w:val="22"/>
        </w:rPr>
        <w:t>Davi N</w:t>
      </w:r>
      <w:r w:rsidRPr="005B23CE">
        <w:rPr>
          <w:bCs/>
          <w:sz w:val="22"/>
          <w:szCs w:val="22"/>
        </w:rPr>
        <w:t xml:space="preserve">, Generating new ultra-sensitive temperature reconstructions in Mongolia using blue intensity reflectance. Annual Meeting of the American Association of Geographers, </w:t>
      </w:r>
      <w:r w:rsidRPr="005B23CE">
        <w:rPr>
          <w:bCs/>
          <w:sz w:val="22"/>
          <w:szCs w:val="22"/>
        </w:rPr>
        <w:lastRenderedPageBreak/>
        <w:t>Boston April 2017</w:t>
      </w:r>
      <w:r w:rsidR="00531A7D" w:rsidRPr="005B23CE">
        <w:rPr>
          <w:bCs/>
          <w:sz w:val="22"/>
          <w:szCs w:val="22"/>
        </w:rPr>
        <w:t xml:space="preserve">. </w:t>
      </w:r>
      <w:r w:rsidR="00531A7D" w:rsidRPr="005B23CE">
        <w:rPr>
          <w:bCs/>
          <w:sz w:val="22"/>
          <w:szCs w:val="22"/>
          <w:lang w:val="en-GB"/>
        </w:rPr>
        <w:t>*Student led</w:t>
      </w:r>
    </w:p>
    <w:p w14:paraId="6426C2F8" w14:textId="77777777" w:rsidR="009645A5" w:rsidRPr="005B23CE" w:rsidRDefault="00EF61B1" w:rsidP="009645A5">
      <w:pPr>
        <w:spacing w:after="120"/>
        <w:rPr>
          <w:sz w:val="22"/>
        </w:rPr>
      </w:pPr>
      <w:r w:rsidRPr="005B23CE">
        <w:rPr>
          <w:sz w:val="22"/>
        </w:rPr>
        <w:t xml:space="preserve">Wilson R, D’Arrigo R, Andreu-Hayles L, Oelkers R, Wiles G, Anchukaitis K, </w:t>
      </w:r>
      <w:r w:rsidRPr="005B23CE">
        <w:rPr>
          <w:b/>
          <w:sz w:val="22"/>
        </w:rPr>
        <w:t>Davi N</w:t>
      </w:r>
      <w:r w:rsidRPr="005B23CE">
        <w:rPr>
          <w:sz w:val="22"/>
        </w:rPr>
        <w:t xml:space="preserve">, Blue Intensity based experiments for reconstructing North Pacific temperatures along the Gulf of Alaska, EGU 2017 </w:t>
      </w:r>
    </w:p>
    <w:p w14:paraId="16AA6D54" w14:textId="77777777" w:rsidR="009645A5" w:rsidRPr="005B23CE" w:rsidRDefault="009867E8" w:rsidP="009645A5">
      <w:pPr>
        <w:spacing w:after="120"/>
        <w:rPr>
          <w:sz w:val="22"/>
        </w:rPr>
      </w:pPr>
      <w:r w:rsidRPr="005B23CE">
        <w:rPr>
          <w:sz w:val="22"/>
        </w:rPr>
        <w:t>Leland C, Cook E, Pederson, Hessl</w:t>
      </w:r>
      <w:r w:rsidRPr="005B23CE">
        <w:rPr>
          <w:sz w:val="22"/>
          <w:vertAlign w:val="superscript"/>
        </w:rPr>
        <w:t xml:space="preserve"> </w:t>
      </w:r>
      <w:r w:rsidRPr="005B23CE">
        <w:rPr>
          <w:sz w:val="22"/>
        </w:rPr>
        <w:t>A, Andreu-Hayles</w:t>
      </w:r>
      <w:r w:rsidRPr="005B23CE">
        <w:rPr>
          <w:sz w:val="22"/>
          <w:vertAlign w:val="superscript"/>
        </w:rPr>
        <w:t xml:space="preserve"> </w:t>
      </w:r>
      <w:r w:rsidRPr="005B23CE">
        <w:rPr>
          <w:sz w:val="22"/>
        </w:rPr>
        <w:t>A, Anchukaitis</w:t>
      </w:r>
      <w:r w:rsidRPr="005B23CE">
        <w:rPr>
          <w:sz w:val="22"/>
          <w:vertAlign w:val="superscript"/>
        </w:rPr>
        <w:t xml:space="preserve"> </w:t>
      </w:r>
      <w:r w:rsidRPr="005B23CE">
        <w:rPr>
          <w:sz w:val="22"/>
        </w:rPr>
        <w:t>A,  Nachin</w:t>
      </w:r>
      <w:r w:rsidRPr="005B23CE">
        <w:rPr>
          <w:sz w:val="22"/>
          <w:vertAlign w:val="superscript"/>
        </w:rPr>
        <w:t xml:space="preserve"> </w:t>
      </w:r>
      <w:r w:rsidRPr="005B23CE">
        <w:rPr>
          <w:sz w:val="22"/>
        </w:rPr>
        <w:t>B, Byambasuren</w:t>
      </w:r>
      <w:r w:rsidRPr="005B23CE">
        <w:rPr>
          <w:sz w:val="22"/>
          <w:vertAlign w:val="superscript"/>
        </w:rPr>
        <w:t xml:space="preserve"> </w:t>
      </w:r>
      <w:r w:rsidRPr="005B23CE">
        <w:rPr>
          <w:sz w:val="22"/>
        </w:rPr>
        <w:t xml:space="preserve">O, </w:t>
      </w:r>
      <w:r w:rsidRPr="005B23CE">
        <w:rPr>
          <w:b/>
          <w:sz w:val="22"/>
        </w:rPr>
        <w:t>Davi N</w:t>
      </w:r>
      <w:r w:rsidRPr="005B23CE">
        <w:rPr>
          <w:sz w:val="22"/>
        </w:rPr>
        <w:t>, D’Arrigo</w:t>
      </w:r>
      <w:r w:rsidRPr="005B23CE">
        <w:rPr>
          <w:sz w:val="22"/>
          <w:vertAlign w:val="superscript"/>
        </w:rPr>
        <w:t xml:space="preserve"> </w:t>
      </w:r>
      <w:r w:rsidRPr="005B23CE">
        <w:rPr>
          <w:sz w:val="22"/>
        </w:rPr>
        <w:t>R, Palat Rao</w:t>
      </w:r>
      <w:r w:rsidRPr="005B23CE">
        <w:rPr>
          <w:sz w:val="22"/>
          <w:vertAlign w:val="superscript"/>
        </w:rPr>
        <w:t xml:space="preserve"> </w:t>
      </w:r>
      <w:r w:rsidRPr="005B23CE">
        <w:rPr>
          <w:sz w:val="22"/>
        </w:rPr>
        <w:t xml:space="preserve">M, Strip bark morphology and radial growth trends of Ancient Pinus sibirica trees in Mongolia: Considerations for dendroclimatic reconstructions. PAGES Young Scientists Meeting, Spain, Spring 2017. </w:t>
      </w:r>
    </w:p>
    <w:p w14:paraId="2D9F8BF2" w14:textId="2330DB80" w:rsidR="00917711" w:rsidRPr="005B23CE" w:rsidRDefault="00917711" w:rsidP="009645A5">
      <w:pPr>
        <w:spacing w:after="120"/>
        <w:rPr>
          <w:sz w:val="22"/>
        </w:rPr>
      </w:pPr>
      <w:r w:rsidRPr="005B23CE">
        <w:rPr>
          <w:b/>
          <w:sz w:val="22"/>
        </w:rPr>
        <w:t>Davi N</w:t>
      </w:r>
      <w:r w:rsidRPr="005B23CE">
        <w:rPr>
          <w:sz w:val="22"/>
        </w:rPr>
        <w:t xml:space="preserve">, Fattal L, Rosenthal J, Tree-ring research through current technologies informs, makes accessible and nurtures scientific inquiry and an aesthetic sensibility to understand climate change, NJ Edge </w:t>
      </w:r>
      <w:r w:rsidR="00CB39F5" w:rsidRPr="005B23CE">
        <w:rPr>
          <w:sz w:val="22"/>
        </w:rPr>
        <w:t>Conference</w:t>
      </w:r>
      <w:r w:rsidRPr="005B23CE">
        <w:rPr>
          <w:sz w:val="22"/>
        </w:rPr>
        <w:t xml:space="preserve"> Nov. 2016.</w:t>
      </w:r>
    </w:p>
    <w:p w14:paraId="5CC87EEF" w14:textId="77777777" w:rsidR="00CD73EB" w:rsidRPr="005B23CE" w:rsidRDefault="00CD73EB" w:rsidP="009645A5">
      <w:pPr>
        <w:spacing w:after="120"/>
        <w:rPr>
          <w:sz w:val="22"/>
        </w:rPr>
      </w:pPr>
      <w:r w:rsidRPr="005B23CE">
        <w:rPr>
          <w:b/>
          <w:sz w:val="22"/>
        </w:rPr>
        <w:t>Davi N</w:t>
      </w:r>
      <w:r w:rsidRPr="005B23CE">
        <w:rPr>
          <w:sz w:val="22"/>
        </w:rPr>
        <w:t>, Wattenburg F, Pringle P, Caulkins J, Griedanus I, Fiondella F, Oelkers R, Using Tree-Ring data to Develop Critical Scientific and Mathematical Thinking Skills in Undergraduate Students, Envisioning the Future of Undergraduate STEM Education: research and Practice Symposium, Washing DC April 27-29th, 2016 Sponsored by AAAS and NSF.</w:t>
      </w:r>
    </w:p>
    <w:p w14:paraId="12BA7443" w14:textId="1E7DB12B" w:rsidR="00570502" w:rsidRPr="005B23CE" w:rsidRDefault="00570502" w:rsidP="009645A5">
      <w:pPr>
        <w:spacing w:after="120"/>
        <w:rPr>
          <w:sz w:val="22"/>
        </w:rPr>
      </w:pPr>
      <w:r w:rsidRPr="005B23CE">
        <w:rPr>
          <w:b/>
          <w:sz w:val="22"/>
        </w:rPr>
        <w:t xml:space="preserve">Davi </w:t>
      </w:r>
      <w:r w:rsidR="000B10A2" w:rsidRPr="005B23CE">
        <w:rPr>
          <w:b/>
          <w:sz w:val="22"/>
        </w:rPr>
        <w:t>N</w:t>
      </w:r>
      <w:r w:rsidR="000B10A2" w:rsidRPr="005B23CE">
        <w:rPr>
          <w:sz w:val="22"/>
        </w:rPr>
        <w:t xml:space="preserve">, Positioning Research for Competitive Federally Funded Grants. </w:t>
      </w:r>
      <w:r w:rsidRPr="005B23CE">
        <w:rPr>
          <w:sz w:val="22"/>
        </w:rPr>
        <w:t xml:space="preserve"> </w:t>
      </w:r>
      <w:r w:rsidR="000B10A2" w:rsidRPr="005B23CE">
        <w:rPr>
          <w:sz w:val="22"/>
        </w:rPr>
        <w:t xml:space="preserve">Invited Speaker, Advancing Research, Scholarship and Creative Expression at </w:t>
      </w:r>
      <w:r w:rsidR="009645A5" w:rsidRPr="005B23CE">
        <w:rPr>
          <w:sz w:val="22"/>
        </w:rPr>
        <w:t xml:space="preserve">WPU, </w:t>
      </w:r>
      <w:r w:rsidR="000B10A2" w:rsidRPr="005B23CE">
        <w:rPr>
          <w:sz w:val="22"/>
        </w:rPr>
        <w:t>2016.</w:t>
      </w:r>
    </w:p>
    <w:p w14:paraId="160AF53A" w14:textId="63C7EA8D" w:rsidR="00CC4120" w:rsidRPr="005B23CE" w:rsidRDefault="00CC4120" w:rsidP="009645A5">
      <w:pPr>
        <w:spacing w:after="120"/>
        <w:rPr>
          <w:sz w:val="22"/>
        </w:rPr>
      </w:pPr>
      <w:r w:rsidRPr="005B23CE">
        <w:rPr>
          <w:sz w:val="22"/>
        </w:rPr>
        <w:t xml:space="preserve">Hansen* K, Wiles G, Oelkers R, </w:t>
      </w:r>
      <w:r w:rsidR="00F53CB3" w:rsidRPr="005B23CE">
        <w:rPr>
          <w:sz w:val="22"/>
        </w:rPr>
        <w:t xml:space="preserve">D’Arrigo R, Andreu-Hayles L, </w:t>
      </w:r>
      <w:r w:rsidRPr="005B23CE">
        <w:rPr>
          <w:b/>
          <w:sz w:val="22"/>
        </w:rPr>
        <w:t>Davi N,</w:t>
      </w:r>
      <w:r w:rsidRPr="005B23CE">
        <w:rPr>
          <w:sz w:val="22"/>
        </w:rPr>
        <w:t xml:space="preserve"> Strengthening the climate signal in tree-ring records using blue intensity methods: Gulf of Alaska. William Paterson University Research &amp; Scholarship Day Apr</w:t>
      </w:r>
      <w:r w:rsidR="00531A7D" w:rsidRPr="005B23CE">
        <w:rPr>
          <w:sz w:val="22"/>
        </w:rPr>
        <w:t>il 2016, *s</w:t>
      </w:r>
      <w:r w:rsidRPr="005B23CE">
        <w:rPr>
          <w:sz w:val="22"/>
        </w:rPr>
        <w:t xml:space="preserve">tudent </w:t>
      </w:r>
      <w:r w:rsidR="00531A7D" w:rsidRPr="005B23CE">
        <w:rPr>
          <w:sz w:val="22"/>
        </w:rPr>
        <w:t>led</w:t>
      </w:r>
    </w:p>
    <w:p w14:paraId="3D6E5F1A" w14:textId="59224791" w:rsidR="00CC4120" w:rsidRPr="005B23CE" w:rsidRDefault="00CC4120" w:rsidP="009645A5">
      <w:pPr>
        <w:spacing w:after="120"/>
        <w:rPr>
          <w:sz w:val="22"/>
        </w:rPr>
      </w:pPr>
      <w:r w:rsidRPr="005B23CE">
        <w:rPr>
          <w:sz w:val="22"/>
        </w:rPr>
        <w:t>Geary J</w:t>
      </w:r>
      <w:r w:rsidR="00F53CB3" w:rsidRPr="005B23CE">
        <w:rPr>
          <w:sz w:val="22"/>
        </w:rPr>
        <w:t>*</w:t>
      </w:r>
      <w:r w:rsidRPr="005B23CE">
        <w:rPr>
          <w:sz w:val="22"/>
        </w:rPr>
        <w:t xml:space="preserve">, Oelkers R, </w:t>
      </w:r>
      <w:r w:rsidRPr="005B23CE">
        <w:rPr>
          <w:b/>
          <w:sz w:val="22"/>
        </w:rPr>
        <w:t>Davi N</w:t>
      </w:r>
      <w:r w:rsidRPr="005B23CE">
        <w:rPr>
          <w:sz w:val="22"/>
        </w:rPr>
        <w:t>, Björklund J, An International Comparison of Tree-Ring Dens</w:t>
      </w:r>
      <w:r w:rsidR="00531A7D" w:rsidRPr="005B23CE">
        <w:rPr>
          <w:sz w:val="22"/>
        </w:rPr>
        <w:t>ity. William Paterson U</w:t>
      </w:r>
      <w:r w:rsidRPr="005B23CE">
        <w:rPr>
          <w:sz w:val="22"/>
        </w:rPr>
        <w:t xml:space="preserve"> Research &amp; Scholarship Day Apr</w:t>
      </w:r>
      <w:r w:rsidR="00531A7D" w:rsidRPr="005B23CE">
        <w:rPr>
          <w:sz w:val="22"/>
        </w:rPr>
        <w:t xml:space="preserve">il 2016, </w:t>
      </w:r>
      <w:r w:rsidR="00531A7D" w:rsidRPr="005B23CE">
        <w:rPr>
          <w:bCs/>
          <w:sz w:val="22"/>
          <w:szCs w:val="22"/>
          <w:lang w:val="en-GB"/>
        </w:rPr>
        <w:t>*Student led</w:t>
      </w:r>
    </w:p>
    <w:p w14:paraId="4E4348A7" w14:textId="77777777" w:rsidR="0012716B" w:rsidRPr="005B23CE" w:rsidRDefault="00CD73EB" w:rsidP="009645A5">
      <w:pPr>
        <w:spacing w:after="120"/>
        <w:rPr>
          <w:sz w:val="22"/>
        </w:rPr>
      </w:pPr>
      <w:r w:rsidRPr="005B23CE">
        <w:rPr>
          <w:sz w:val="22"/>
        </w:rPr>
        <w:t xml:space="preserve">C Sinton, </w:t>
      </w:r>
      <w:r w:rsidRPr="005B23CE">
        <w:rPr>
          <w:b/>
          <w:sz w:val="22"/>
        </w:rPr>
        <w:t>N Davi,</w:t>
      </w:r>
      <w:r w:rsidRPr="005B23CE">
        <w:rPr>
          <w:sz w:val="22"/>
        </w:rPr>
        <w:t xml:space="preserve"> R Turner, T Plake, </w:t>
      </w:r>
      <w:r w:rsidR="0012716B" w:rsidRPr="005B23CE">
        <w:rPr>
          <w:sz w:val="22"/>
        </w:rPr>
        <w:t xml:space="preserve">Teaching About Sustainability of Water Resources and Agriculture,. Association of Environmental Studies and Science, April 2016 Washington DC. </w:t>
      </w:r>
    </w:p>
    <w:p w14:paraId="06471134" w14:textId="77777777" w:rsidR="00A00083" w:rsidRPr="005B23CE" w:rsidRDefault="00CD73EB" w:rsidP="009645A5">
      <w:pPr>
        <w:spacing w:after="120"/>
        <w:rPr>
          <w:sz w:val="22"/>
        </w:rPr>
      </w:pPr>
      <w:r w:rsidRPr="005B23CE">
        <w:rPr>
          <w:sz w:val="22"/>
        </w:rPr>
        <w:t xml:space="preserve">MP Rao, BI Cook, R D’Arrigo, AN LeGrande, C Leland, ER Cook, BM Buckley, </w:t>
      </w:r>
      <w:r w:rsidR="000B10A2" w:rsidRPr="005B23CE">
        <w:rPr>
          <w:b/>
          <w:sz w:val="22"/>
        </w:rPr>
        <w:t>NK</w:t>
      </w:r>
      <w:r w:rsidRPr="005B23CE">
        <w:rPr>
          <w:b/>
          <w:sz w:val="22"/>
        </w:rPr>
        <w:t xml:space="preserve"> Davi</w:t>
      </w:r>
      <w:r w:rsidRPr="005B23CE">
        <w:rPr>
          <w:sz w:val="22"/>
        </w:rPr>
        <w:t xml:space="preserve">, K Anchukaitis, KL Griffin, </w:t>
      </w:r>
      <w:r w:rsidR="00A00083" w:rsidRPr="005B23CE">
        <w:rPr>
          <w:sz w:val="22"/>
        </w:rPr>
        <w:t xml:space="preserve">European hydroclimate response to tropical volcanic forcing over the past millennium, </w:t>
      </w:r>
      <w:r w:rsidRPr="005B23CE">
        <w:rPr>
          <w:sz w:val="22"/>
        </w:rPr>
        <w:t xml:space="preserve">LDEO Volcanic Impacts workshop, </w:t>
      </w:r>
      <w:r w:rsidR="00A00083" w:rsidRPr="005B23CE">
        <w:rPr>
          <w:sz w:val="22"/>
        </w:rPr>
        <w:t>2016.</w:t>
      </w:r>
    </w:p>
    <w:p w14:paraId="6F6BA5E5" w14:textId="77777777" w:rsidR="00F039BE" w:rsidRPr="005B23CE" w:rsidRDefault="00992AAD" w:rsidP="009645A5">
      <w:pPr>
        <w:spacing w:after="120"/>
        <w:rPr>
          <w:sz w:val="22"/>
        </w:rPr>
      </w:pPr>
      <w:r w:rsidRPr="005B23CE">
        <w:rPr>
          <w:b/>
          <w:sz w:val="22"/>
        </w:rPr>
        <w:t>Davi N</w:t>
      </w:r>
      <w:r w:rsidRPr="005B23CE">
        <w:rPr>
          <w:sz w:val="22"/>
        </w:rPr>
        <w:t xml:space="preserve">, </w:t>
      </w:r>
      <w:r w:rsidR="00664E61" w:rsidRPr="005B23CE">
        <w:rPr>
          <w:sz w:val="22"/>
        </w:rPr>
        <w:t xml:space="preserve">Invited speaker, </w:t>
      </w:r>
      <w:r w:rsidR="00E91CAC" w:rsidRPr="005B23CE">
        <w:rPr>
          <w:sz w:val="22"/>
        </w:rPr>
        <w:t xml:space="preserve">Testing Blue Light technology on Temperature Sensitive Cores from Mongolia, </w:t>
      </w:r>
      <w:r w:rsidR="009F29FC" w:rsidRPr="005B23CE">
        <w:rPr>
          <w:sz w:val="22"/>
        </w:rPr>
        <w:t xml:space="preserve">Ameri-Dendro Conference, </w:t>
      </w:r>
      <w:r w:rsidRPr="005B23CE">
        <w:rPr>
          <w:sz w:val="22"/>
        </w:rPr>
        <w:t xml:space="preserve">March 2016, </w:t>
      </w:r>
      <w:r w:rsidR="00460E18" w:rsidRPr="005B23CE">
        <w:rPr>
          <w:sz w:val="22"/>
        </w:rPr>
        <w:t>Mendoza, Argentina.</w:t>
      </w:r>
      <w:r w:rsidR="00F039BE" w:rsidRPr="005B23CE">
        <w:rPr>
          <w:sz w:val="22"/>
        </w:rPr>
        <w:t xml:space="preserve"> </w:t>
      </w:r>
    </w:p>
    <w:p w14:paraId="0FC83044" w14:textId="77777777" w:rsidR="009F29FC" w:rsidRPr="005B23CE" w:rsidRDefault="00F039BE" w:rsidP="009645A5">
      <w:pPr>
        <w:spacing w:after="120"/>
        <w:rPr>
          <w:sz w:val="22"/>
        </w:rPr>
      </w:pPr>
      <w:r w:rsidRPr="005B23CE">
        <w:rPr>
          <w:sz w:val="22"/>
        </w:rPr>
        <w:t xml:space="preserve">Björklund J, Wood Densitometry Consortium (includes </w:t>
      </w:r>
      <w:r w:rsidRPr="005B23CE">
        <w:rPr>
          <w:b/>
          <w:sz w:val="22"/>
        </w:rPr>
        <w:t>N Davi</w:t>
      </w:r>
      <w:r w:rsidRPr="005B23CE">
        <w:rPr>
          <w:sz w:val="22"/>
        </w:rPr>
        <w:t>). Towards an International Benchmarking of Wood Density and Blue Intensity Measurements for Dendroclimatological Research. Ameri-Dendro Conference, March 2016, Mendoza, Argentina.</w:t>
      </w:r>
    </w:p>
    <w:p w14:paraId="0DF04DBD" w14:textId="77777777" w:rsidR="009F29FC" w:rsidRPr="005B23CE" w:rsidRDefault="009F29FC" w:rsidP="009645A5">
      <w:pPr>
        <w:spacing w:after="120"/>
        <w:rPr>
          <w:sz w:val="22"/>
        </w:rPr>
      </w:pPr>
      <w:r w:rsidRPr="005B23CE">
        <w:rPr>
          <w:sz w:val="22"/>
        </w:rPr>
        <w:t xml:space="preserve">Wiles, G.; Happ, M.; Oelkers, R.; Wilson, R. ; D’Arrigo, R.; Solomina, O.  </w:t>
      </w:r>
      <w:r w:rsidRPr="005B23CE">
        <w:rPr>
          <w:b/>
          <w:sz w:val="22"/>
        </w:rPr>
        <w:t>Davi, ; N</w:t>
      </w:r>
      <w:r w:rsidRPr="005B23CE">
        <w:rPr>
          <w:sz w:val="22"/>
        </w:rPr>
        <w:t xml:space="preserve">.; Andreu-Hayles, L.; </w:t>
      </w:r>
      <w:r w:rsidR="00627BD2" w:rsidRPr="005B23CE">
        <w:rPr>
          <w:sz w:val="22"/>
        </w:rPr>
        <w:t xml:space="preserve">Anchukaitis, K., Development of Blue Intensity (BI) Chronologies along the North Pacific Rim. </w:t>
      </w:r>
      <w:r w:rsidRPr="005B23CE">
        <w:rPr>
          <w:sz w:val="22"/>
        </w:rPr>
        <w:t>Ameri-Dendro Conference, March 2016, Mendoza, Argentina.</w:t>
      </w:r>
    </w:p>
    <w:p w14:paraId="56E30581" w14:textId="77777777" w:rsidR="009F29FC" w:rsidRPr="005B23CE" w:rsidRDefault="009F29FC" w:rsidP="009645A5">
      <w:pPr>
        <w:spacing w:after="120"/>
        <w:rPr>
          <w:sz w:val="22"/>
        </w:rPr>
      </w:pPr>
      <w:r w:rsidRPr="005B23CE">
        <w:rPr>
          <w:sz w:val="22"/>
        </w:rPr>
        <w:t xml:space="preserve">Andreu-Hayles, L.; </w:t>
      </w:r>
      <w:r w:rsidRPr="005B23CE">
        <w:rPr>
          <w:bCs/>
          <w:sz w:val="22"/>
        </w:rPr>
        <w:t>D’arrigo, R.</w:t>
      </w:r>
      <w:r w:rsidRPr="005B23CE">
        <w:rPr>
          <w:sz w:val="22"/>
        </w:rPr>
        <w:t xml:space="preserve">; Oelkers, R.; Anchukaitis, K.J.; Wiles, G., Wilson, R.; Frank, D.; </w:t>
      </w:r>
      <w:r w:rsidRPr="005B23CE">
        <w:rPr>
          <w:b/>
          <w:sz w:val="22"/>
        </w:rPr>
        <w:t>Davi, N</w:t>
      </w:r>
      <w:r w:rsidRPr="005B23CE">
        <w:rPr>
          <w:sz w:val="22"/>
        </w:rPr>
        <w:t>.</w:t>
      </w:r>
      <w:r w:rsidR="00627BD2" w:rsidRPr="005B23CE">
        <w:rPr>
          <w:sz w:val="22"/>
        </w:rPr>
        <w:t xml:space="preserve">, Blue Intensity (BI) and Maximum Latewood Density (MXD) tree-ring chronologies from Alaska and Yukon Territory, Canada, </w:t>
      </w:r>
      <w:r w:rsidRPr="005B23CE">
        <w:rPr>
          <w:sz w:val="22"/>
        </w:rPr>
        <w:t xml:space="preserve"> Ameri-Dendro Conference, March 2016, Mendoza, Argentina.</w:t>
      </w:r>
    </w:p>
    <w:p w14:paraId="0AE8B347" w14:textId="77777777" w:rsidR="009645A5" w:rsidRPr="005B23CE" w:rsidRDefault="009F29FC" w:rsidP="009645A5">
      <w:pPr>
        <w:spacing w:after="120"/>
        <w:rPr>
          <w:b/>
          <w:sz w:val="22"/>
        </w:rPr>
      </w:pPr>
      <w:r w:rsidRPr="005B23CE">
        <w:rPr>
          <w:sz w:val="22"/>
        </w:rPr>
        <w:t>Oelkers*, R.C.; Darrigo, R.;</w:t>
      </w:r>
      <w:r w:rsidRPr="005B23CE">
        <w:rPr>
          <w:sz w:val="22"/>
          <w:vertAlign w:val="superscript"/>
        </w:rPr>
        <w:t xml:space="preserve"> </w:t>
      </w:r>
      <w:r w:rsidRPr="005B23CE">
        <w:rPr>
          <w:sz w:val="22"/>
        </w:rPr>
        <w:t>Andreu-Hayles, L.</w:t>
      </w:r>
      <w:r w:rsidRPr="005B23CE">
        <w:rPr>
          <w:sz w:val="22"/>
          <w:vertAlign w:val="superscript"/>
        </w:rPr>
        <w:t xml:space="preserve"> </w:t>
      </w:r>
      <w:r w:rsidRPr="005B23CE">
        <w:rPr>
          <w:sz w:val="22"/>
        </w:rPr>
        <w:t xml:space="preserve">Wiles, G., Wilson. R.; </w:t>
      </w:r>
      <w:r w:rsidRPr="005B23CE">
        <w:rPr>
          <w:b/>
          <w:sz w:val="22"/>
        </w:rPr>
        <w:t>Davi, N.K</w:t>
      </w:r>
      <w:r w:rsidRPr="005B23CE">
        <w:rPr>
          <w:sz w:val="22"/>
        </w:rPr>
        <w:t>.; Buckley, B.</w:t>
      </w:r>
      <w:r w:rsidR="00627BD2" w:rsidRPr="005B23CE">
        <w:rPr>
          <w:sz w:val="22"/>
        </w:rPr>
        <w:t xml:space="preserve">, The temperature signal of Blue Light Intensity (BI) tree-ring data sets from trees growing under distinct environmental conditions, </w:t>
      </w:r>
      <w:r w:rsidR="009645A5" w:rsidRPr="005B23CE">
        <w:rPr>
          <w:sz w:val="22"/>
        </w:rPr>
        <w:t xml:space="preserve">Ameri-Dendro, </w:t>
      </w:r>
      <w:r w:rsidRPr="005B23CE">
        <w:rPr>
          <w:sz w:val="22"/>
        </w:rPr>
        <w:t xml:space="preserve">2016, Mendoza, Argentina. </w:t>
      </w:r>
      <w:r w:rsidR="00531A7D" w:rsidRPr="005B23CE">
        <w:rPr>
          <w:bCs/>
          <w:sz w:val="22"/>
          <w:szCs w:val="22"/>
          <w:lang w:val="en-GB"/>
        </w:rPr>
        <w:t>*Student led</w:t>
      </w:r>
    </w:p>
    <w:p w14:paraId="661F3084" w14:textId="1C3271C1" w:rsidR="001D73B0" w:rsidRPr="005B23CE" w:rsidRDefault="00627BD2" w:rsidP="009645A5">
      <w:pPr>
        <w:spacing w:after="120"/>
        <w:rPr>
          <w:b/>
          <w:sz w:val="22"/>
        </w:rPr>
      </w:pPr>
      <w:r w:rsidRPr="005B23CE">
        <w:rPr>
          <w:sz w:val="22"/>
        </w:rPr>
        <w:t>Oelkers R</w:t>
      </w:r>
      <w:r w:rsidR="00531A7D" w:rsidRPr="005B23CE">
        <w:rPr>
          <w:sz w:val="22"/>
        </w:rPr>
        <w:t>*</w:t>
      </w:r>
      <w:r w:rsidRPr="005B23CE">
        <w:rPr>
          <w:sz w:val="22"/>
        </w:rPr>
        <w:t xml:space="preserve">, </w:t>
      </w:r>
      <w:r w:rsidRPr="005B23CE">
        <w:rPr>
          <w:b/>
          <w:sz w:val="22"/>
        </w:rPr>
        <w:t>Davi N</w:t>
      </w:r>
      <w:r w:rsidRPr="005B23CE">
        <w:rPr>
          <w:sz w:val="22"/>
        </w:rPr>
        <w:t>, D’Arrigo R., A long-term context for rapid warming in Mongolia and introduction to a new climat proxy. Rutgers R</w:t>
      </w:r>
      <w:r w:rsidR="009645A5" w:rsidRPr="005B23CE">
        <w:rPr>
          <w:sz w:val="22"/>
        </w:rPr>
        <w:t xml:space="preserve">egional Climate Symposium, </w:t>
      </w:r>
      <w:r w:rsidRPr="005B23CE">
        <w:rPr>
          <w:sz w:val="22"/>
        </w:rPr>
        <w:t xml:space="preserve">2015, </w:t>
      </w:r>
      <w:r w:rsidR="00531A7D" w:rsidRPr="005B23CE">
        <w:rPr>
          <w:bCs/>
          <w:sz w:val="22"/>
          <w:szCs w:val="22"/>
          <w:lang w:val="en-GB"/>
        </w:rPr>
        <w:t>*Student led</w:t>
      </w:r>
    </w:p>
    <w:p w14:paraId="559531A3" w14:textId="77777777" w:rsidR="00A1135F" w:rsidRPr="005B23CE" w:rsidRDefault="00A1135F" w:rsidP="009645A5">
      <w:pPr>
        <w:spacing w:after="120"/>
        <w:rPr>
          <w:b/>
          <w:sz w:val="22"/>
        </w:rPr>
      </w:pPr>
      <w:r w:rsidRPr="005B23CE">
        <w:rPr>
          <w:b/>
          <w:sz w:val="22"/>
        </w:rPr>
        <w:lastRenderedPageBreak/>
        <w:t>Davi</w:t>
      </w:r>
      <w:r w:rsidR="00992AAD" w:rsidRPr="005B23CE">
        <w:rPr>
          <w:b/>
          <w:sz w:val="22"/>
        </w:rPr>
        <w:t xml:space="preserve"> N</w:t>
      </w:r>
      <w:r w:rsidR="007467F7" w:rsidRPr="005B23CE">
        <w:rPr>
          <w:sz w:val="22"/>
        </w:rPr>
        <w:t>, R D’ Arrigo, Cook ER, Anchukaitis K, Nachin B, Rao M, Leland C, Oelkers R, A Long-Term Context (931-2005 C.E.) for Rapid Warming Over Central Asia</w:t>
      </w:r>
      <w:r w:rsidR="0014417C" w:rsidRPr="005B23CE">
        <w:rPr>
          <w:sz w:val="22"/>
        </w:rPr>
        <w:t xml:space="preserve">. American Geophysical Union Fall 2015 Conference, San Francisco. </w:t>
      </w:r>
    </w:p>
    <w:p w14:paraId="579E1374" w14:textId="77777777" w:rsidR="00A1135F" w:rsidRPr="005B23CE" w:rsidRDefault="00A1135F" w:rsidP="009645A5">
      <w:pPr>
        <w:spacing w:after="120"/>
        <w:rPr>
          <w:b/>
          <w:sz w:val="22"/>
        </w:rPr>
      </w:pPr>
      <w:r w:rsidRPr="005B23CE">
        <w:rPr>
          <w:b/>
          <w:sz w:val="22"/>
        </w:rPr>
        <w:t>Davi</w:t>
      </w:r>
      <w:r w:rsidR="00992AAD" w:rsidRPr="005B23CE">
        <w:rPr>
          <w:b/>
          <w:sz w:val="22"/>
        </w:rPr>
        <w:t xml:space="preserve"> N</w:t>
      </w:r>
      <w:r w:rsidR="007467F7" w:rsidRPr="005B23CE">
        <w:rPr>
          <w:b/>
          <w:sz w:val="22"/>
        </w:rPr>
        <w:t xml:space="preserve">, </w:t>
      </w:r>
      <w:r w:rsidR="007467F7" w:rsidRPr="005B23CE">
        <w:rPr>
          <w:color w:val="082A32"/>
          <w:sz w:val="22"/>
          <w:szCs w:val="26"/>
        </w:rPr>
        <w:t>F Wattenberg</w:t>
      </w:r>
      <w:r w:rsidR="007467F7" w:rsidRPr="005B23CE">
        <w:rPr>
          <w:color w:val="082A32"/>
          <w:sz w:val="22"/>
          <w:szCs w:val="26"/>
          <w:vertAlign w:val="superscript"/>
        </w:rPr>
        <w:t xml:space="preserve"> </w:t>
      </w:r>
      <w:r w:rsidR="007467F7" w:rsidRPr="005B23CE">
        <w:rPr>
          <w:color w:val="082A32"/>
          <w:sz w:val="22"/>
          <w:szCs w:val="26"/>
        </w:rPr>
        <w:t>, P Pringle, F Fiondella</w:t>
      </w:r>
      <w:r w:rsidR="007467F7" w:rsidRPr="005B23CE">
        <w:rPr>
          <w:color w:val="082A32"/>
          <w:sz w:val="22"/>
          <w:szCs w:val="26"/>
          <w:vertAlign w:val="superscript"/>
        </w:rPr>
        <w:t xml:space="preserve">, </w:t>
      </w:r>
      <w:r w:rsidR="007467F7" w:rsidRPr="005B23CE">
        <w:rPr>
          <w:color w:val="082A32"/>
          <w:sz w:val="22"/>
          <w:szCs w:val="26"/>
        </w:rPr>
        <w:t>I Greidanus, and Rose Oelkers</w:t>
      </w:r>
      <w:r w:rsidR="007467F7" w:rsidRPr="005B23CE">
        <w:rPr>
          <w:color w:val="082A32"/>
          <w:sz w:val="22"/>
          <w:szCs w:val="26"/>
          <w:vertAlign w:val="superscript"/>
        </w:rPr>
        <w:t>,</w:t>
      </w:r>
      <w:r w:rsidR="007467F7" w:rsidRPr="005B23CE">
        <w:rPr>
          <w:b/>
          <w:sz w:val="22"/>
        </w:rPr>
        <w:t xml:space="preserve"> </w:t>
      </w:r>
      <w:r w:rsidR="007467F7" w:rsidRPr="005B23CE">
        <w:rPr>
          <w:bCs/>
          <w:sz w:val="22"/>
          <w:szCs w:val="22"/>
        </w:rPr>
        <w:t xml:space="preserve">Using Tree-Ring data to Develop Critical Scientific and Mathematical Thinking Skills in Undergraduate Students. </w:t>
      </w:r>
      <w:r w:rsidR="007467F7" w:rsidRPr="005B23CE">
        <w:rPr>
          <w:sz w:val="22"/>
        </w:rPr>
        <w:t xml:space="preserve">American Geophysical Union Fall 2015 Conference, San Francisco. </w:t>
      </w:r>
    </w:p>
    <w:p w14:paraId="665D2FCA" w14:textId="7A8BE3AA" w:rsidR="00460E18" w:rsidRPr="005B23CE" w:rsidRDefault="00A1135F" w:rsidP="009645A5">
      <w:pPr>
        <w:spacing w:after="120"/>
        <w:rPr>
          <w:b/>
          <w:sz w:val="22"/>
        </w:rPr>
      </w:pPr>
      <w:r w:rsidRPr="005B23CE">
        <w:rPr>
          <w:sz w:val="22"/>
        </w:rPr>
        <w:t>Fiondella F, R Fowler</w:t>
      </w:r>
      <w:r w:rsidRPr="005B23CE">
        <w:rPr>
          <w:b/>
          <w:sz w:val="22"/>
        </w:rPr>
        <w:t>, N Davi</w:t>
      </w:r>
      <w:r w:rsidRPr="005B23CE">
        <w:rPr>
          <w:sz w:val="22"/>
        </w:rPr>
        <w:t>, Picture This: The Art of Using Museum and Science Collaborations to Teach about Climate Change</w:t>
      </w:r>
      <w:r w:rsidR="0023536F" w:rsidRPr="005B23CE">
        <w:rPr>
          <w:sz w:val="22"/>
        </w:rPr>
        <w:t>. AGU</w:t>
      </w:r>
      <w:r w:rsidRPr="005B23CE">
        <w:rPr>
          <w:sz w:val="22"/>
        </w:rPr>
        <w:t xml:space="preserve"> Fall 2015</w:t>
      </w:r>
      <w:r w:rsidR="0023536F" w:rsidRPr="005B23CE">
        <w:rPr>
          <w:sz w:val="22"/>
        </w:rPr>
        <w:t>.</w:t>
      </w:r>
    </w:p>
    <w:p w14:paraId="1FFF52BE" w14:textId="4F98C30F" w:rsidR="00AA7E18" w:rsidRPr="005B23CE" w:rsidRDefault="00AA7E18" w:rsidP="009645A5">
      <w:pPr>
        <w:spacing w:after="120"/>
        <w:rPr>
          <w:b/>
          <w:sz w:val="22"/>
        </w:rPr>
      </w:pPr>
      <w:r w:rsidRPr="005B23CE">
        <w:rPr>
          <w:sz w:val="22"/>
        </w:rPr>
        <w:t>Sanders</w:t>
      </w:r>
      <w:r w:rsidRPr="005B23CE">
        <w:rPr>
          <w:b/>
          <w:sz w:val="22"/>
        </w:rPr>
        <w:t>*</w:t>
      </w:r>
      <w:r w:rsidRPr="005B23CE">
        <w:rPr>
          <w:sz w:val="22"/>
        </w:rPr>
        <w:t xml:space="preserve"> R, </w:t>
      </w:r>
      <w:r w:rsidRPr="005B23CE">
        <w:rPr>
          <w:b/>
          <w:sz w:val="22"/>
        </w:rPr>
        <w:t>N Davi,</w:t>
      </w:r>
      <w:r w:rsidRPr="005B23CE">
        <w:rPr>
          <w:sz w:val="22"/>
        </w:rPr>
        <w:t xml:space="preserve"> I Goldman, M Griffiths, B Balistriri, B Golden and A Aryasz* 2015. Connecting Grade 3-12 Students to Natural Geoscience Processes in Their Local Urban National Park, Geological Society of America, Baltimore, Maryland, Nov. 2015 </w:t>
      </w:r>
      <w:r w:rsidR="00531A7D" w:rsidRPr="005B23CE">
        <w:rPr>
          <w:bCs/>
          <w:sz w:val="22"/>
          <w:szCs w:val="22"/>
          <w:lang w:val="en-GB"/>
        </w:rPr>
        <w:t>*Student led</w:t>
      </w:r>
    </w:p>
    <w:p w14:paraId="188061AD" w14:textId="77777777" w:rsidR="00531A7D" w:rsidRPr="005B23CE" w:rsidRDefault="00AA7E18" w:rsidP="009645A5">
      <w:pPr>
        <w:spacing w:after="120"/>
        <w:rPr>
          <w:b/>
          <w:sz w:val="22"/>
        </w:rPr>
      </w:pPr>
      <w:r w:rsidRPr="005B23CE">
        <w:rPr>
          <w:sz w:val="22"/>
        </w:rPr>
        <w:t>R Sanders</w:t>
      </w:r>
      <w:r w:rsidRPr="005B23CE">
        <w:rPr>
          <w:b/>
          <w:sz w:val="22"/>
        </w:rPr>
        <w:t>*</w:t>
      </w:r>
      <w:r w:rsidRPr="005B23CE">
        <w:rPr>
          <w:sz w:val="22"/>
        </w:rPr>
        <w:t xml:space="preserve">, </w:t>
      </w:r>
      <w:r w:rsidRPr="005B23CE">
        <w:rPr>
          <w:b/>
          <w:sz w:val="22"/>
        </w:rPr>
        <w:t>N Davi,</w:t>
      </w:r>
      <w:r w:rsidRPr="005B23CE">
        <w:rPr>
          <w:sz w:val="22"/>
        </w:rPr>
        <w:t xml:space="preserve"> I Goldman, M Griffiths, B Balistriri, B Golden and A Aryasz* 2015. Connecting Grade 3-12 Students to Natural Geoscience Processes in Their Local Urban National Park, Re: NJ Science Convention, Princeton NJ Oct. 2015 </w:t>
      </w:r>
      <w:r w:rsidR="00531A7D" w:rsidRPr="005B23CE">
        <w:rPr>
          <w:bCs/>
          <w:sz w:val="22"/>
          <w:szCs w:val="22"/>
          <w:lang w:val="en-GB"/>
        </w:rPr>
        <w:t>*Student led</w:t>
      </w:r>
      <w:r w:rsidR="00531A7D" w:rsidRPr="005B23CE">
        <w:rPr>
          <w:b/>
          <w:sz w:val="22"/>
        </w:rPr>
        <w:t xml:space="preserve"> </w:t>
      </w:r>
    </w:p>
    <w:p w14:paraId="662D952C" w14:textId="1B236053" w:rsidR="001D73B0" w:rsidRPr="005B23CE" w:rsidRDefault="00A5504F" w:rsidP="009645A5">
      <w:pPr>
        <w:spacing w:after="120"/>
        <w:rPr>
          <w:sz w:val="22"/>
        </w:rPr>
      </w:pPr>
      <w:r w:rsidRPr="005B23CE">
        <w:rPr>
          <w:b/>
          <w:sz w:val="22"/>
        </w:rPr>
        <w:t>Davi</w:t>
      </w:r>
      <w:r w:rsidR="00992AAD" w:rsidRPr="005B23CE">
        <w:rPr>
          <w:b/>
          <w:sz w:val="22"/>
        </w:rPr>
        <w:t xml:space="preserve"> N</w:t>
      </w:r>
      <w:r w:rsidRPr="005B23CE">
        <w:rPr>
          <w:b/>
          <w:sz w:val="22"/>
        </w:rPr>
        <w:t xml:space="preserve">, </w:t>
      </w:r>
      <w:r w:rsidRPr="005B23CE">
        <w:rPr>
          <w:sz w:val="22"/>
        </w:rPr>
        <w:t xml:space="preserve">Climate Change and the Impact on People Historically, Department of Elementary and Early Childhood Education, </w:t>
      </w:r>
      <w:r w:rsidR="0023536F" w:rsidRPr="005B23CE">
        <w:rPr>
          <w:sz w:val="22"/>
        </w:rPr>
        <w:t>WPU</w:t>
      </w:r>
      <w:r w:rsidR="00C27C4A" w:rsidRPr="005B23CE">
        <w:rPr>
          <w:sz w:val="22"/>
        </w:rPr>
        <w:t>,</w:t>
      </w:r>
      <w:r w:rsidRPr="005B23CE">
        <w:rPr>
          <w:sz w:val="22"/>
        </w:rPr>
        <w:t xml:space="preserve"> 7</w:t>
      </w:r>
      <w:r w:rsidRPr="005B23CE">
        <w:rPr>
          <w:sz w:val="22"/>
          <w:vertAlign w:val="superscript"/>
        </w:rPr>
        <w:t>th</w:t>
      </w:r>
      <w:r w:rsidRPr="005B23CE">
        <w:rPr>
          <w:sz w:val="22"/>
        </w:rPr>
        <w:t xml:space="preserve"> Annual</w:t>
      </w:r>
      <w:r w:rsidR="003D1553" w:rsidRPr="005B23CE">
        <w:rPr>
          <w:b/>
          <w:sz w:val="22"/>
        </w:rPr>
        <w:t xml:space="preserve"> </w:t>
      </w:r>
      <w:r w:rsidR="001D73B0" w:rsidRPr="005B23CE">
        <w:rPr>
          <w:sz w:val="22"/>
        </w:rPr>
        <w:t xml:space="preserve">Diversity </w:t>
      </w:r>
      <w:r w:rsidRPr="005B23CE">
        <w:rPr>
          <w:sz w:val="22"/>
        </w:rPr>
        <w:t>Conference.</w:t>
      </w:r>
      <w:r w:rsidR="00AA7E18" w:rsidRPr="005B23CE">
        <w:rPr>
          <w:sz w:val="22"/>
        </w:rPr>
        <w:t xml:space="preserve"> June 2015</w:t>
      </w:r>
    </w:p>
    <w:p w14:paraId="7DC0B6B6" w14:textId="7A1D830E" w:rsidR="001D73B0" w:rsidRPr="005B23CE" w:rsidRDefault="007329CF" w:rsidP="009645A5">
      <w:pPr>
        <w:spacing w:after="120"/>
        <w:rPr>
          <w:b/>
          <w:sz w:val="22"/>
        </w:rPr>
      </w:pPr>
      <w:r w:rsidRPr="005B23CE">
        <w:rPr>
          <w:b/>
          <w:sz w:val="22"/>
        </w:rPr>
        <w:t>Davi</w:t>
      </w:r>
      <w:r w:rsidR="00992AAD" w:rsidRPr="005B23CE">
        <w:rPr>
          <w:b/>
          <w:sz w:val="22"/>
        </w:rPr>
        <w:t xml:space="preserve"> N</w:t>
      </w:r>
      <w:r w:rsidRPr="005B23CE">
        <w:rPr>
          <w:b/>
          <w:sz w:val="22"/>
        </w:rPr>
        <w:t xml:space="preserve">, </w:t>
      </w:r>
      <w:r w:rsidRPr="005B23CE">
        <w:rPr>
          <w:color w:val="2B2B2B"/>
          <w:sz w:val="22"/>
          <w:szCs w:val="22"/>
        </w:rPr>
        <w:t>Dzuds, droughts, and livestock mortality during unprecedented warming (</w:t>
      </w:r>
      <w:r w:rsidRPr="005B23CE">
        <w:rPr>
          <w:sz w:val="22"/>
        </w:rPr>
        <w:t>931-2005 C.E.</w:t>
      </w:r>
      <w:r w:rsidRPr="005B23CE">
        <w:rPr>
          <w:color w:val="2B2B2B"/>
          <w:sz w:val="22"/>
          <w:szCs w:val="22"/>
        </w:rPr>
        <w:t xml:space="preserve">) in Mongolia, </w:t>
      </w:r>
      <w:r w:rsidR="0023536F" w:rsidRPr="005B23CE">
        <w:rPr>
          <w:sz w:val="22"/>
        </w:rPr>
        <w:t>WPU</w:t>
      </w:r>
      <w:r w:rsidRPr="005B23CE">
        <w:rPr>
          <w:sz w:val="22"/>
        </w:rPr>
        <w:t xml:space="preserve"> Research &amp; Scholarship Day </w:t>
      </w:r>
      <w:r w:rsidR="00AA7E18" w:rsidRPr="005B23CE">
        <w:rPr>
          <w:sz w:val="22"/>
        </w:rPr>
        <w:t xml:space="preserve">April </w:t>
      </w:r>
      <w:r w:rsidRPr="005B23CE">
        <w:rPr>
          <w:sz w:val="22"/>
        </w:rPr>
        <w:t>2015</w:t>
      </w:r>
    </w:p>
    <w:p w14:paraId="652E5C60" w14:textId="71C80F7A" w:rsidR="00B24D93" w:rsidRPr="005B23CE" w:rsidRDefault="001D73B0" w:rsidP="009645A5">
      <w:pPr>
        <w:spacing w:after="120"/>
        <w:rPr>
          <w:sz w:val="22"/>
        </w:rPr>
      </w:pPr>
      <w:r w:rsidRPr="005B23CE">
        <w:rPr>
          <w:sz w:val="22"/>
        </w:rPr>
        <w:t>E Gerry</w:t>
      </w:r>
      <w:r w:rsidR="00B24D93" w:rsidRPr="005B23CE">
        <w:rPr>
          <w:sz w:val="22"/>
        </w:rPr>
        <w:t>*</w:t>
      </w:r>
      <w:r w:rsidRPr="005B23CE">
        <w:rPr>
          <w:sz w:val="22"/>
        </w:rPr>
        <w:t xml:space="preserve">, </w:t>
      </w:r>
      <w:r w:rsidRPr="005B23CE">
        <w:rPr>
          <w:b/>
          <w:sz w:val="22"/>
        </w:rPr>
        <w:t>N Davi</w:t>
      </w:r>
      <w:r w:rsidR="00AA7E18" w:rsidRPr="005B23CE">
        <w:rPr>
          <w:sz w:val="22"/>
        </w:rPr>
        <w:t>,</w:t>
      </w:r>
      <w:r w:rsidR="00664E61" w:rsidRPr="005B23CE">
        <w:rPr>
          <w:sz w:val="22"/>
        </w:rPr>
        <w:t xml:space="preserve"> </w:t>
      </w:r>
      <w:r w:rsidR="00221C67" w:rsidRPr="005B23CE">
        <w:rPr>
          <w:sz w:val="22"/>
        </w:rPr>
        <w:t xml:space="preserve">A Dendro-Archaeological Study of Historic Structures from Rockland County, New York, </w:t>
      </w:r>
      <w:r w:rsidR="00664E61" w:rsidRPr="005B23CE">
        <w:rPr>
          <w:sz w:val="22"/>
        </w:rPr>
        <w:t xml:space="preserve">William Paterson University Research &amp; Scholarship Day </w:t>
      </w:r>
      <w:r w:rsidR="00AA7E18" w:rsidRPr="005B23CE">
        <w:rPr>
          <w:sz w:val="22"/>
        </w:rPr>
        <w:t xml:space="preserve">April </w:t>
      </w:r>
      <w:r w:rsidRPr="005B23CE">
        <w:rPr>
          <w:sz w:val="22"/>
        </w:rPr>
        <w:t xml:space="preserve">2015 </w:t>
      </w:r>
      <w:r w:rsidR="00531A7D" w:rsidRPr="005B23CE">
        <w:rPr>
          <w:bCs/>
          <w:sz w:val="22"/>
          <w:szCs w:val="22"/>
          <w:lang w:val="en-GB"/>
        </w:rPr>
        <w:t>*Student led</w:t>
      </w:r>
    </w:p>
    <w:p w14:paraId="3E9ABD3F" w14:textId="770AD69B" w:rsidR="001D73B0" w:rsidRPr="005B23CE" w:rsidRDefault="00B24D93" w:rsidP="009645A5">
      <w:pPr>
        <w:spacing w:after="120"/>
        <w:rPr>
          <w:sz w:val="22"/>
        </w:rPr>
      </w:pPr>
      <w:r w:rsidRPr="005B23CE">
        <w:rPr>
          <w:sz w:val="22"/>
        </w:rPr>
        <w:t>R Sanders</w:t>
      </w:r>
      <w:r w:rsidRPr="005B23CE">
        <w:rPr>
          <w:b/>
          <w:sz w:val="22"/>
        </w:rPr>
        <w:t>*</w:t>
      </w:r>
      <w:r w:rsidRPr="005B23CE">
        <w:rPr>
          <w:sz w:val="22"/>
        </w:rPr>
        <w:t xml:space="preserve">, </w:t>
      </w:r>
      <w:r w:rsidRPr="005B23CE">
        <w:rPr>
          <w:b/>
          <w:sz w:val="22"/>
        </w:rPr>
        <w:t>N Davi,</w:t>
      </w:r>
      <w:r w:rsidRPr="005B23CE">
        <w:rPr>
          <w:sz w:val="22"/>
        </w:rPr>
        <w:t xml:space="preserve"> I Goldman, M Griffiths, B Balistriri, B Golden and A Aryasz* 2015. Connecting Grade 3-12 Students to Natural Geoscience Processes in Their Local Urban National Park, </w:t>
      </w:r>
      <w:r w:rsidR="0023536F" w:rsidRPr="005B23CE">
        <w:rPr>
          <w:sz w:val="22"/>
        </w:rPr>
        <w:t>WPU</w:t>
      </w:r>
      <w:r w:rsidRPr="005B23CE">
        <w:rPr>
          <w:sz w:val="22"/>
        </w:rPr>
        <w:t xml:space="preserve"> Research &amp; Scholarship Day</w:t>
      </w:r>
      <w:r w:rsidR="0023536F" w:rsidRPr="005B23CE">
        <w:rPr>
          <w:sz w:val="22"/>
        </w:rPr>
        <w:t>,</w:t>
      </w:r>
      <w:r w:rsidRPr="005B23CE">
        <w:rPr>
          <w:sz w:val="22"/>
        </w:rPr>
        <w:t xml:space="preserve"> 2015 </w:t>
      </w:r>
      <w:r w:rsidR="00531A7D" w:rsidRPr="005B23CE">
        <w:rPr>
          <w:bCs/>
          <w:sz w:val="22"/>
          <w:szCs w:val="22"/>
          <w:lang w:val="en-GB"/>
        </w:rPr>
        <w:t>*Student led</w:t>
      </w:r>
    </w:p>
    <w:p w14:paraId="515AE2B7" w14:textId="378BF11E" w:rsidR="005130D2" w:rsidRPr="005B23CE" w:rsidRDefault="005130D2" w:rsidP="009645A5">
      <w:pPr>
        <w:spacing w:after="120"/>
        <w:rPr>
          <w:sz w:val="22"/>
        </w:rPr>
      </w:pPr>
      <w:r w:rsidRPr="005B23CE">
        <w:rPr>
          <w:sz w:val="22"/>
        </w:rPr>
        <w:t>R Wilson,</w:t>
      </w:r>
      <w:r w:rsidR="00B24D93" w:rsidRPr="005B23CE">
        <w:rPr>
          <w:sz w:val="22"/>
        </w:rPr>
        <w:t xml:space="preserve"> </w:t>
      </w:r>
      <w:r w:rsidRPr="005B23CE">
        <w:rPr>
          <w:sz w:val="22"/>
        </w:rPr>
        <w:t xml:space="preserve">K Anchukaitis, K Briffa, U Büntgen, E Cook, R D' Arrigo, </w:t>
      </w:r>
      <w:r w:rsidRPr="005B23CE">
        <w:rPr>
          <w:b/>
          <w:sz w:val="22"/>
        </w:rPr>
        <w:t>N Davi</w:t>
      </w:r>
      <w:r w:rsidRPr="005B23CE">
        <w:rPr>
          <w:sz w:val="22"/>
        </w:rPr>
        <w:t>, Jan Esper, Dave Frank, Björn Gunnarson, Gabi Hegerl, S Klesse, P Krusic, Hans Linderholm, Z Peng, M Rydval, l schneider, S Tett, G Wiles and E  Zorita, Are tree-ring based estimates for Northern Hemisphere medieval temperatures fit for purpose?</w:t>
      </w:r>
      <w:r w:rsidR="009645A5" w:rsidRPr="005B23CE">
        <w:rPr>
          <w:sz w:val="22"/>
        </w:rPr>
        <w:t xml:space="preserve"> EGU </w:t>
      </w:r>
      <w:r w:rsidRPr="005B23CE">
        <w:rPr>
          <w:sz w:val="22"/>
        </w:rPr>
        <w:t>2015, Vienna, Austria.</w:t>
      </w:r>
    </w:p>
    <w:p w14:paraId="26B8759A" w14:textId="77777777" w:rsidR="005766DC" w:rsidRPr="005B23CE" w:rsidRDefault="005766DC" w:rsidP="009645A5">
      <w:pPr>
        <w:spacing w:after="120"/>
        <w:rPr>
          <w:sz w:val="22"/>
        </w:rPr>
      </w:pPr>
      <w:r w:rsidRPr="005B23CE">
        <w:rPr>
          <w:sz w:val="22"/>
        </w:rPr>
        <w:t xml:space="preserve">Frederick S, Solomina O, D'arrigo R, Anchukaitis K, Dolgova E, Matskovsky V, Maratovna T, Grabenko E,  </w:t>
      </w:r>
      <w:r w:rsidRPr="005B23CE">
        <w:rPr>
          <w:b/>
          <w:sz w:val="22"/>
        </w:rPr>
        <w:t>Davi N</w:t>
      </w:r>
      <w:r w:rsidRPr="005B23CE">
        <w:rPr>
          <w:sz w:val="22"/>
        </w:rPr>
        <w:t xml:space="preserve">, Wiles G, </w:t>
      </w:r>
      <w:r w:rsidR="00CA4966" w:rsidRPr="005B23CE">
        <w:rPr>
          <w:sz w:val="22"/>
        </w:rPr>
        <w:t>Tree-Ring Reconstruction of the Paleoclimatic History for t</w:t>
      </w:r>
      <w:r w:rsidRPr="005B23CE">
        <w:rPr>
          <w:sz w:val="22"/>
        </w:rPr>
        <w:t>he Russian Far East. GSA Annual Meeting in Vancouver, British Columbia (19–22 October 2014)</w:t>
      </w:r>
    </w:p>
    <w:p w14:paraId="0D8456BC" w14:textId="77777777" w:rsidR="002913B9" w:rsidRPr="005B23CE" w:rsidRDefault="002913B9" w:rsidP="009645A5">
      <w:pPr>
        <w:spacing w:after="120"/>
        <w:rPr>
          <w:b/>
        </w:rPr>
      </w:pPr>
      <w:r w:rsidRPr="005B23CE">
        <w:rPr>
          <w:sz w:val="22"/>
        </w:rPr>
        <w:t xml:space="preserve">Leland C, Pederson N, Seim A, </w:t>
      </w:r>
      <w:r w:rsidRPr="005B23CE">
        <w:rPr>
          <w:b/>
          <w:sz w:val="22"/>
        </w:rPr>
        <w:t>Davi N</w:t>
      </w:r>
      <w:r w:rsidRPr="005B23CE">
        <w:rPr>
          <w:sz w:val="22"/>
        </w:rPr>
        <w:t>, Hessl A, Nachin B, Climatic Convergence? Recent Synchronicity Among Tree-ring Records Across Mongolia. Tree-Rings in Archaeology, Climatology and Ecology. Aviemore, May 2014</w:t>
      </w:r>
    </w:p>
    <w:p w14:paraId="29003035" w14:textId="11CAF88C" w:rsidR="002913B9" w:rsidRPr="005B23CE" w:rsidRDefault="00940FE2"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Oelkers R</w:t>
      </w:r>
      <w:r w:rsidR="00B24D93" w:rsidRPr="005B23CE">
        <w:rPr>
          <w:sz w:val="22"/>
        </w:rPr>
        <w:t>*</w:t>
      </w:r>
      <w:r w:rsidRPr="005B23CE">
        <w:rPr>
          <w:sz w:val="22"/>
        </w:rPr>
        <w:t>, Crapella J</w:t>
      </w:r>
      <w:r w:rsidR="00B24D93" w:rsidRPr="005B23CE">
        <w:rPr>
          <w:sz w:val="22"/>
        </w:rPr>
        <w:t>*</w:t>
      </w:r>
      <w:r w:rsidRPr="005B23CE">
        <w:rPr>
          <w:sz w:val="22"/>
        </w:rPr>
        <w:t xml:space="preserve">, </w:t>
      </w:r>
      <w:r w:rsidRPr="005B23CE">
        <w:rPr>
          <w:b/>
          <w:sz w:val="22"/>
        </w:rPr>
        <w:t>Davi N</w:t>
      </w:r>
      <w:r w:rsidRPr="005B23CE">
        <w:rPr>
          <w:sz w:val="22"/>
        </w:rPr>
        <w:t>, &amp; D'Arrigo R, Expeditions into Tree-ring Research: Developing a Photo Archive for Public Outreach and Education. William Paterson Univers</w:t>
      </w:r>
      <w:r w:rsidR="002913B9" w:rsidRPr="005B23CE">
        <w:rPr>
          <w:sz w:val="22"/>
        </w:rPr>
        <w:t>ity Research &amp; Scholarship Day (</w:t>
      </w:r>
      <w:r w:rsidRPr="005B23CE">
        <w:rPr>
          <w:sz w:val="22"/>
        </w:rPr>
        <w:t>April 2014</w:t>
      </w:r>
      <w:r w:rsidR="002913B9" w:rsidRPr="005B23CE">
        <w:rPr>
          <w:sz w:val="22"/>
        </w:rPr>
        <w:t>)</w:t>
      </w:r>
      <w:r w:rsidRPr="005B23CE">
        <w:rPr>
          <w:sz w:val="22"/>
        </w:rPr>
        <w:t> </w:t>
      </w:r>
      <w:r w:rsidR="001D73B0" w:rsidRPr="005B23CE">
        <w:rPr>
          <w:sz w:val="22"/>
        </w:rPr>
        <w:t xml:space="preserve"> </w:t>
      </w:r>
      <w:r w:rsidR="00531A7D" w:rsidRPr="005B23CE">
        <w:rPr>
          <w:bCs/>
          <w:sz w:val="22"/>
          <w:szCs w:val="22"/>
          <w:lang w:val="en-GB"/>
        </w:rPr>
        <w:t>*Student led</w:t>
      </w:r>
    </w:p>
    <w:p w14:paraId="074626CB" w14:textId="4F9BECF4" w:rsidR="00940FE2" w:rsidRPr="005B23CE" w:rsidRDefault="002913B9" w:rsidP="009645A5">
      <w:pPr>
        <w:widowControl w:val="0"/>
        <w:autoSpaceDE w:val="0"/>
        <w:autoSpaceDN w:val="0"/>
        <w:adjustRightInd w:val="0"/>
        <w:spacing w:after="120"/>
        <w:rPr>
          <w:sz w:val="22"/>
          <w:szCs w:val="30"/>
        </w:rPr>
      </w:pPr>
      <w:r w:rsidRPr="005B23CE">
        <w:rPr>
          <w:sz w:val="22"/>
        </w:rPr>
        <w:t>Thompson C</w:t>
      </w:r>
      <w:r w:rsidR="00D45BEC" w:rsidRPr="005B23CE">
        <w:rPr>
          <w:b/>
          <w:sz w:val="22"/>
        </w:rPr>
        <w:t>*</w:t>
      </w:r>
      <w:r w:rsidRPr="005B23CE">
        <w:rPr>
          <w:sz w:val="22"/>
        </w:rPr>
        <w:t>, Gerry E</w:t>
      </w:r>
      <w:r w:rsidR="00D45BEC" w:rsidRPr="005B23CE">
        <w:rPr>
          <w:b/>
          <w:sz w:val="22"/>
        </w:rPr>
        <w:t>*</w:t>
      </w:r>
      <w:r w:rsidRPr="005B23CE">
        <w:rPr>
          <w:sz w:val="22"/>
        </w:rPr>
        <w:t>, Nichols D</w:t>
      </w:r>
      <w:r w:rsidR="00D45BEC" w:rsidRPr="005B23CE">
        <w:rPr>
          <w:b/>
          <w:sz w:val="22"/>
        </w:rPr>
        <w:t>*</w:t>
      </w:r>
      <w:r w:rsidRPr="005B23CE">
        <w:rPr>
          <w:sz w:val="22"/>
        </w:rPr>
        <w:t>, Heye M</w:t>
      </w:r>
      <w:r w:rsidR="00D45BEC" w:rsidRPr="005B23CE">
        <w:rPr>
          <w:b/>
          <w:sz w:val="22"/>
        </w:rPr>
        <w:t>*</w:t>
      </w:r>
      <w:r w:rsidRPr="005B23CE">
        <w:rPr>
          <w:sz w:val="22"/>
        </w:rPr>
        <w:t>, Scimeca R</w:t>
      </w:r>
      <w:r w:rsidR="00D45BEC" w:rsidRPr="005B23CE">
        <w:rPr>
          <w:b/>
          <w:sz w:val="22"/>
        </w:rPr>
        <w:t>*</w:t>
      </w:r>
      <w:r w:rsidRPr="005B23CE">
        <w:rPr>
          <w:sz w:val="22"/>
        </w:rPr>
        <w:t xml:space="preserve">, </w:t>
      </w:r>
      <w:r w:rsidRPr="005B23CE">
        <w:rPr>
          <w:b/>
          <w:sz w:val="22"/>
        </w:rPr>
        <w:t>Davi N</w:t>
      </w:r>
      <w:r w:rsidRPr="005B23CE">
        <w:rPr>
          <w:sz w:val="22"/>
        </w:rPr>
        <w:t>, Griffiths M, Goldman I, Student-Led Development of Earth Science Curriculum for Paterson Schools Gr</w:t>
      </w:r>
      <w:r w:rsidR="009D7A02" w:rsidRPr="005B23CE">
        <w:rPr>
          <w:sz w:val="22"/>
        </w:rPr>
        <w:t>ades 4, 7, and 8: WPU</w:t>
      </w:r>
      <w:r w:rsidRPr="005B23CE">
        <w:rPr>
          <w:sz w:val="22"/>
        </w:rPr>
        <w:t xml:space="preserve"> &amp; Scholarship Day (</w:t>
      </w:r>
      <w:r w:rsidR="009D7A02" w:rsidRPr="005B23CE">
        <w:rPr>
          <w:sz w:val="22"/>
        </w:rPr>
        <w:t>2014</w:t>
      </w:r>
      <w:r w:rsidRPr="005B23CE">
        <w:rPr>
          <w:sz w:val="22"/>
        </w:rPr>
        <w:t xml:space="preserve"> &amp; the </w:t>
      </w:r>
      <w:r w:rsidRPr="005B23CE">
        <w:rPr>
          <w:bCs/>
          <w:sz w:val="22"/>
          <w:szCs w:val="42"/>
        </w:rPr>
        <w:t>8th Annual Undergraduate Research Symposium in the Biological Sciences</w:t>
      </w:r>
      <w:r w:rsidRPr="005B23CE">
        <w:rPr>
          <w:sz w:val="22"/>
          <w:szCs w:val="30"/>
        </w:rPr>
        <w:t xml:space="preserve"> </w:t>
      </w:r>
      <w:r w:rsidRPr="005B23CE">
        <w:rPr>
          <w:bCs/>
          <w:sz w:val="22"/>
          <w:szCs w:val="42"/>
        </w:rPr>
        <w:t xml:space="preserve">at </w:t>
      </w:r>
      <w:r w:rsidR="009D7A02" w:rsidRPr="005B23CE">
        <w:rPr>
          <w:bCs/>
          <w:sz w:val="22"/>
          <w:szCs w:val="42"/>
        </w:rPr>
        <w:t>WPU</w:t>
      </w:r>
      <w:r w:rsidRPr="005B23CE">
        <w:rPr>
          <w:bCs/>
          <w:sz w:val="22"/>
          <w:szCs w:val="42"/>
        </w:rPr>
        <w:t xml:space="preserve"> (April 12th, 2014)</w:t>
      </w:r>
      <w:r w:rsidRPr="005B23CE">
        <w:rPr>
          <w:sz w:val="22"/>
          <w:szCs w:val="30"/>
        </w:rPr>
        <w:t>.</w:t>
      </w:r>
      <w:r w:rsidR="001D73B0" w:rsidRPr="005B23CE">
        <w:rPr>
          <w:sz w:val="22"/>
          <w:szCs w:val="30"/>
        </w:rPr>
        <w:t xml:space="preserve"> </w:t>
      </w:r>
      <w:r w:rsidR="00531A7D" w:rsidRPr="005B23CE">
        <w:rPr>
          <w:bCs/>
          <w:sz w:val="22"/>
          <w:szCs w:val="22"/>
          <w:lang w:val="en-GB"/>
        </w:rPr>
        <w:t>*Student led</w:t>
      </w:r>
    </w:p>
    <w:p w14:paraId="294ADC71" w14:textId="77777777" w:rsidR="00F9369D" w:rsidRPr="005B23CE" w:rsidRDefault="00F9369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 xml:space="preserve">Davi N, </w:t>
      </w:r>
      <w:r w:rsidRPr="005B23CE">
        <w:rPr>
          <w:sz w:val="22"/>
        </w:rPr>
        <w:t xml:space="preserve">Climate reconstruction and livestock mortality in Mongolia. Invited speaker. Center for Arctic Studies, Smithsonian Institution. May 2013 </w:t>
      </w:r>
    </w:p>
    <w:p w14:paraId="37F79259" w14:textId="77777777" w:rsidR="00940FE2" w:rsidRPr="005B23CE" w:rsidRDefault="003E0B8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 xml:space="preserve">Davi N, </w:t>
      </w:r>
      <w:r w:rsidRPr="005B23CE">
        <w:rPr>
          <w:sz w:val="22"/>
        </w:rPr>
        <w:t>Lyon B, D’Arrigo R, Pederson N, Leland C, Curtis A, Climate-Induced Disasters in the Livestock Sector in Mongolia: Reconstructions and Dynamical Insights. AGU Fall 2012.</w:t>
      </w:r>
    </w:p>
    <w:p w14:paraId="2FB63C1F" w14:textId="77777777" w:rsidR="00DD5BE9" w:rsidRPr="005B23CE" w:rsidRDefault="0018711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lastRenderedPageBreak/>
        <w:t>Davi N</w:t>
      </w:r>
      <w:r w:rsidRPr="005B23CE">
        <w:rPr>
          <w:sz w:val="22"/>
        </w:rPr>
        <w:t>, Wattenberg F, Pringle P, Tanenbaum J, O’Brien A, Greidanus I, Perry M. Using tree-ring data, research, and expeditions as an accessible, hands-on “bridge” into climate studies for diverse audiences. AGU Fall 2012.</w:t>
      </w:r>
    </w:p>
    <w:p w14:paraId="7D2D384A" w14:textId="77777777" w:rsidR="0018711C" w:rsidRPr="005B23CE" w:rsidRDefault="00DD5BE9"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Lyon B, D’Arrigo R, Pederson N, Leland C, Seim A. Recurrent and Anomalous Circulation Patterns Associated with Mongolian Summertime Rainfall Variability and “Dzud” Events.</w:t>
      </w:r>
      <w:r w:rsidR="00F87B0E" w:rsidRPr="005B23CE">
        <w:rPr>
          <w:sz w:val="22"/>
        </w:rPr>
        <w:t xml:space="preserve"> NOAA's 37th Climate Diagnostics and Prediction Workshop. Oct 2012</w:t>
      </w:r>
    </w:p>
    <w:p w14:paraId="4AD57694" w14:textId="77777777" w:rsidR="003E0B8C" w:rsidRPr="005B23CE" w:rsidRDefault="0018711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Leland C, Pederson N, Nachin B, Hessl A, </w:t>
      </w:r>
      <w:r w:rsidRPr="005B23CE">
        <w:rPr>
          <w:b/>
          <w:sz w:val="22"/>
        </w:rPr>
        <w:t>Davi N</w:t>
      </w:r>
      <w:r w:rsidR="00DD5BE9" w:rsidRPr="005B23CE">
        <w:rPr>
          <w:sz w:val="22"/>
        </w:rPr>
        <w:t>, Bell A, Martin-Benito D, Saladyga T, Brown P, Suran B. Hydroclimatic variability across Mongolia’s breadbasket and implications for water resource management. AGU 2012</w:t>
      </w:r>
    </w:p>
    <w:p w14:paraId="7A32E3CE" w14:textId="77777777" w:rsidR="002569DA" w:rsidRPr="005B23CE" w:rsidRDefault="00D51E71"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Pederson N, Leland C, Suran B, Nachin B, Jacoby G. Four centuries of hydroclimatic context for the recent drying in east central Mongolia. The 2nd International Asian Dendrochronological Association Conference. China, August 2011.</w:t>
      </w:r>
    </w:p>
    <w:p w14:paraId="0D5A4016" w14:textId="77777777" w:rsidR="001559DC" w:rsidRPr="005B23CE" w:rsidRDefault="002569DA"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Leland C, Pederson N, </w:t>
      </w:r>
      <w:r w:rsidRPr="005B23CE">
        <w:rPr>
          <w:b/>
          <w:sz w:val="22"/>
        </w:rPr>
        <w:t>Davi N</w:t>
      </w:r>
      <w:r w:rsidRPr="005B23CE">
        <w:rPr>
          <w:sz w:val="22"/>
        </w:rPr>
        <w:t>, Hessl A, Assessment of Hydroclimatic Regions across North-central Mongolia as Inferred from Tree-rings. The 2nd International Asian Dendrochronological Association Conference. China, August 2011.</w:t>
      </w:r>
    </w:p>
    <w:p w14:paraId="5A595559" w14:textId="77777777" w:rsidR="001559DC" w:rsidRPr="005B23CE" w:rsidRDefault="001559D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sz w:val="22"/>
        </w:rPr>
      </w:pPr>
      <w:r w:rsidRPr="005B23CE">
        <w:rPr>
          <w:b/>
          <w:sz w:val="22"/>
        </w:rPr>
        <w:t xml:space="preserve">Davi, N. </w:t>
      </w:r>
      <w:r w:rsidRPr="005B23CE">
        <w:rPr>
          <w:sz w:val="22"/>
        </w:rPr>
        <w:t>Droughts, Dzud and Archaeology in Mongolia: A Tree Ring Perspective</w:t>
      </w:r>
      <w:r w:rsidRPr="005B23CE">
        <w:rPr>
          <w:b/>
          <w:sz w:val="22"/>
        </w:rPr>
        <w:t xml:space="preserve">. </w:t>
      </w:r>
      <w:r w:rsidRPr="005B23CE">
        <w:rPr>
          <w:sz w:val="22"/>
        </w:rPr>
        <w:t>School of Marine and Atmospheric Sciences, Stony Brook University. October</w:t>
      </w:r>
      <w:r w:rsidR="006D39F9" w:rsidRPr="005B23CE">
        <w:rPr>
          <w:sz w:val="22"/>
        </w:rPr>
        <w:t>,</w:t>
      </w:r>
      <w:r w:rsidRPr="005B23CE">
        <w:rPr>
          <w:sz w:val="22"/>
        </w:rPr>
        <w:t xml:space="preserve"> 2011.</w:t>
      </w:r>
    </w:p>
    <w:p w14:paraId="302C0A81" w14:textId="77777777" w:rsidR="00B50EBE" w:rsidRPr="005B23CE" w:rsidRDefault="0000186A"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 xml:space="preserve">Davi </w:t>
      </w:r>
      <w:r w:rsidR="004B7A09" w:rsidRPr="005B23CE">
        <w:rPr>
          <w:b/>
          <w:sz w:val="22"/>
        </w:rPr>
        <w:t>N.</w:t>
      </w:r>
      <w:r w:rsidR="004B7A09" w:rsidRPr="005B23CE">
        <w:rPr>
          <w:sz w:val="22"/>
        </w:rPr>
        <w:t xml:space="preserve"> </w:t>
      </w:r>
      <w:r w:rsidR="0015240D" w:rsidRPr="005B23CE">
        <w:rPr>
          <w:sz w:val="22"/>
        </w:rPr>
        <w:t>Biology and Paleo-Environment Seminar. Drought Reconstruction</w:t>
      </w:r>
      <w:r w:rsidR="001559DC" w:rsidRPr="005B23CE">
        <w:rPr>
          <w:sz w:val="22"/>
        </w:rPr>
        <w:t xml:space="preserve"> </w:t>
      </w:r>
      <w:r w:rsidR="0015240D" w:rsidRPr="005B23CE">
        <w:rPr>
          <w:sz w:val="22"/>
        </w:rPr>
        <w:t>Across Mongolia. LDEO, Palisades, NY, Jan. 2010</w:t>
      </w:r>
    </w:p>
    <w:p w14:paraId="249BC22B" w14:textId="77777777" w:rsidR="00AA40EB" w:rsidRPr="005B23CE" w:rsidRDefault="00B50EBE"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Anchukaitis, K.J., B.M. Buckley, E.R. Cook, R.D. D’Arrigo, G.C Jacoby, W.E. Wright, </w:t>
      </w:r>
      <w:r w:rsidRPr="005B23CE">
        <w:rPr>
          <w:b/>
          <w:sz w:val="22"/>
        </w:rPr>
        <w:t>N. Davi</w:t>
      </w:r>
      <w:r w:rsidRPr="005B23CE">
        <w:rPr>
          <w:sz w:val="22"/>
        </w:rPr>
        <w:t xml:space="preserve">, J. Li, 2009. A thousand years of human history and the Asian monsoon from tropical tree rings, Georgetown University, Washington DC, October 2009.  </w:t>
      </w:r>
    </w:p>
    <w:p w14:paraId="0674B428" w14:textId="18779479" w:rsidR="0015240D" w:rsidRPr="005B23CE" w:rsidRDefault="00AA40EB"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Anchukaitis, K., E. Cook, C.  Ammann, B. Buckley, R. D'Arrigo, G.  Jacoby, W.  Wright, </w:t>
      </w:r>
      <w:r w:rsidRPr="005B23CE">
        <w:rPr>
          <w:b/>
          <w:sz w:val="22"/>
        </w:rPr>
        <w:t>N. Davi</w:t>
      </w:r>
      <w:r w:rsidRPr="005B23CE">
        <w:rPr>
          <w:sz w:val="22"/>
        </w:rPr>
        <w:t xml:space="preserve">, and J. Li.  Objective spatiotemporal Asian monsoon climate proxy-model comparisons for the last millennium. </w:t>
      </w:r>
      <w:r w:rsidR="009645A5" w:rsidRPr="005B23CE">
        <w:rPr>
          <w:sz w:val="22"/>
        </w:rPr>
        <w:t xml:space="preserve">Conference on </w:t>
      </w:r>
      <w:r w:rsidRPr="005B23CE">
        <w:rPr>
          <w:sz w:val="22"/>
        </w:rPr>
        <w:t>Climate Variability in the Greater Mekong River Basin: Paleo proxies, instrumental data and model projections. Vietnam, February 16-18, 2009</w:t>
      </w:r>
    </w:p>
    <w:p w14:paraId="46300F6A" w14:textId="77777777" w:rsidR="0015240D" w:rsidRPr="005B23CE" w:rsidRDefault="0015240D" w:rsidP="009645A5">
      <w:pPr>
        <w:widowControl w:val="0"/>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Jacoby,G. Moisture Variability Across Mongolia. National Science Foundation Project Workshop: Tree-Ring Reconstructions of Asian Monsoon Climate Dynamics. Lamont-Doherty Earth Observatory, Palisades, NY, Sept.  2008.</w:t>
      </w:r>
    </w:p>
    <w:p w14:paraId="3CCC27C8" w14:textId="0EADE31E" w:rsidR="0015240D" w:rsidRPr="005B23CE" w:rsidRDefault="0015240D" w:rsidP="009645A5">
      <w:pPr>
        <w:widowControl w:val="0"/>
        <w:tabs>
          <w:tab w:val="left" w:pos="18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Anchukaitis, K.J., E.R. Cook, C.M. Ammann, B.M. Buckley, R.D. D’Arrigo, G. Jacoby,W.E. Wright, </w:t>
      </w:r>
      <w:r w:rsidRPr="005B23CE">
        <w:rPr>
          <w:b/>
          <w:sz w:val="22"/>
        </w:rPr>
        <w:t>N. Davi</w:t>
      </w:r>
      <w:r w:rsidRPr="005B23CE">
        <w:rPr>
          <w:sz w:val="22"/>
        </w:rPr>
        <w:t>, J. Li, Objective spatiotemporal proxy-model comparisons of the Asian monsoon for the last millennium. Eos Trans. AGU, PP21A-1403, 2008.</w:t>
      </w:r>
    </w:p>
    <w:p w14:paraId="7F1EE810" w14:textId="3E666932" w:rsidR="0015240D"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xml:space="preserve">, Jacoby C. Extension of Drought Records for Central Asia Using Tree-Rings. 7th International </w:t>
      </w:r>
      <w:r w:rsidR="009645A5" w:rsidRPr="005B23CE">
        <w:rPr>
          <w:sz w:val="22"/>
        </w:rPr>
        <w:t xml:space="preserve">Conference on Dendrochronology, </w:t>
      </w:r>
      <w:r w:rsidRPr="005B23CE">
        <w:rPr>
          <w:sz w:val="22"/>
        </w:rPr>
        <w:t>Beijing, China, June 2006.</w:t>
      </w:r>
    </w:p>
    <w:p w14:paraId="5FB9A7CB" w14:textId="77777777" w:rsidR="0015240D"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and Jacoby, G., Mongolian Dendroclimatology. Archaeology and Environmental History of Mongolia Workshop, University Honors College, Uni</w:t>
      </w:r>
      <w:r w:rsidR="004F1550" w:rsidRPr="005B23CE">
        <w:rPr>
          <w:sz w:val="22"/>
        </w:rPr>
        <w:t xml:space="preserve">versity of Pittsburgh. Feb. </w:t>
      </w:r>
      <w:r w:rsidRPr="005B23CE">
        <w:rPr>
          <w:sz w:val="22"/>
        </w:rPr>
        <w:t>2005.</w:t>
      </w:r>
    </w:p>
    <w:p w14:paraId="70670BDB" w14:textId="77777777" w:rsidR="00B53774"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Solomina, O., </w:t>
      </w:r>
      <w:r w:rsidRPr="005B23CE">
        <w:rPr>
          <w:b/>
          <w:sz w:val="22"/>
        </w:rPr>
        <w:t>Davi, N</w:t>
      </w:r>
      <w:r w:rsidRPr="005B23CE">
        <w:rPr>
          <w:sz w:val="22"/>
        </w:rPr>
        <w:t>., D’Arrigo, R., and Jacoby, G., Summer precipitation reconstructed by pine ring-width chronologies and the Saki lake sediments in Crimea, Ukraine. International Conference on Tree Rings and Climate: Sharpening the Focus. Laboratory for tree ring research, University of Arizona, Tucson. April  5-9, 2004.</w:t>
      </w:r>
    </w:p>
    <w:p w14:paraId="3C3ECD17" w14:textId="77777777" w:rsidR="0015240D" w:rsidRPr="005B23CE" w:rsidRDefault="00B53774"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D’Arrigo R, </w:t>
      </w:r>
      <w:r w:rsidRPr="005B23CE">
        <w:rPr>
          <w:b/>
          <w:sz w:val="22"/>
        </w:rPr>
        <w:t>Davi N</w:t>
      </w:r>
      <w:r w:rsidRPr="005B23CE">
        <w:rPr>
          <w:sz w:val="22"/>
        </w:rPr>
        <w:t>, Jacoby G and Wiles G, A Tree-Ring Temperature Reconstruction from the Wrangell Mountains, Alaska (1593-1992): Evidence for Pronounced Regional Cooling During the Maunder Minimum 2002 AGU.</w:t>
      </w:r>
    </w:p>
    <w:p w14:paraId="504EC0FF" w14:textId="77777777" w:rsidR="0015240D"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xml:space="preserve">., Jacoby, G., Wiles, G., Boreal Temperature Variability Inferred from Maximum Latewood </w:t>
      </w:r>
      <w:r w:rsidRPr="005B23CE">
        <w:rPr>
          <w:sz w:val="22"/>
        </w:rPr>
        <w:lastRenderedPageBreak/>
        <w:t>Density and Ring Width Data from the Wrangell Mountain Region Alaska, 6th International Conference on Dendrochronolgy, Quebec, August 2002.</w:t>
      </w:r>
    </w:p>
    <w:p w14:paraId="784EE813" w14:textId="004E7CE8" w:rsidR="0015240D"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b/>
          <w:sz w:val="22"/>
        </w:rPr>
        <w:t>Davi, N</w:t>
      </w:r>
      <w:r w:rsidRPr="005B23CE">
        <w:rPr>
          <w:sz w:val="22"/>
        </w:rPr>
        <w:t>., Jacoby, G., Wiles, G., McAllister, R., Skelly, S. 2000: Dendroclimatic Evidence for Environmental Change from the Wrangell Mountains of Alaska.  International Conference on Dendrochronology</w:t>
      </w:r>
      <w:r w:rsidR="00E25B81" w:rsidRPr="005B23CE">
        <w:rPr>
          <w:sz w:val="22"/>
        </w:rPr>
        <w:t>,</w:t>
      </w:r>
      <w:r w:rsidRPr="005B23CE">
        <w:rPr>
          <w:sz w:val="22"/>
        </w:rPr>
        <w:t xml:space="preserve"> 2-7 April 2000, Mendoza, Argentina.</w:t>
      </w:r>
    </w:p>
    <w:p w14:paraId="062A2142" w14:textId="1D4CE7DC" w:rsidR="0015240D"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Wiles, G., McAllister, R., Skelly, S., Jacoby, G., </w:t>
      </w:r>
      <w:r w:rsidRPr="005B23CE">
        <w:rPr>
          <w:b/>
          <w:sz w:val="22"/>
        </w:rPr>
        <w:t>Davi, N</w:t>
      </w:r>
      <w:r w:rsidRPr="005B23CE">
        <w:rPr>
          <w:sz w:val="22"/>
        </w:rPr>
        <w:t>. 2000: Tree-Ring Dated Little Ice Age Glacier Histories and Regional Comparisons, Wrangell Mountains, Alaska USA. International Conference on Dendrochronology</w:t>
      </w:r>
      <w:r w:rsidR="00E25B81" w:rsidRPr="005B23CE">
        <w:rPr>
          <w:sz w:val="22"/>
        </w:rPr>
        <w:t>,</w:t>
      </w:r>
      <w:r w:rsidRPr="005B23CE">
        <w:rPr>
          <w:sz w:val="22"/>
        </w:rPr>
        <w:t xml:space="preserve"> 2-7 April 2000, Mendoza, Argentina.</w:t>
      </w:r>
    </w:p>
    <w:p w14:paraId="194A9A4D" w14:textId="0B98CF1F" w:rsidR="0015240D" w:rsidRPr="005B23CE"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Frank, D., Jacoby, G., Shumilov, O., Lovelius, N., Pederson, N., </w:t>
      </w:r>
      <w:r w:rsidRPr="005B23CE">
        <w:rPr>
          <w:b/>
          <w:sz w:val="22"/>
        </w:rPr>
        <w:t>Davi, N</w:t>
      </w:r>
      <w:r w:rsidRPr="005B23CE">
        <w:rPr>
          <w:sz w:val="22"/>
        </w:rPr>
        <w:t>., Karbainov, J., Kirtsidely, I., Raspopov, O. 2000:  Temperature Reconstruction From the Taymir Peninsula, Northern Siberia. Intl.</w:t>
      </w:r>
      <w:r w:rsidR="00E25B81" w:rsidRPr="005B23CE">
        <w:rPr>
          <w:sz w:val="22"/>
        </w:rPr>
        <w:t xml:space="preserve"> Conference on Dendrochronology, </w:t>
      </w:r>
      <w:r w:rsidRPr="005B23CE">
        <w:rPr>
          <w:sz w:val="22"/>
        </w:rPr>
        <w:t>2-7 April 2000, Mendoza, Argentina.</w:t>
      </w:r>
    </w:p>
    <w:p w14:paraId="5E0E2DB9" w14:textId="08BB8553" w:rsidR="00F520A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5B23CE">
        <w:rPr>
          <w:sz w:val="22"/>
        </w:rPr>
        <w:t xml:space="preserve">McAllister, R., Wiles, G., </w:t>
      </w:r>
      <w:r w:rsidRPr="005B23CE">
        <w:rPr>
          <w:b/>
          <w:sz w:val="22"/>
        </w:rPr>
        <w:t>Davi, N</w:t>
      </w:r>
      <w:r w:rsidRPr="005B23CE">
        <w:rPr>
          <w:sz w:val="22"/>
        </w:rPr>
        <w:t xml:space="preserve">., Jacoby, G., 2000: Dendogeomorphology of the Tana Dunes, Alaska:  </w:t>
      </w:r>
      <w:r w:rsidR="00E25B81" w:rsidRPr="005B23CE">
        <w:rPr>
          <w:sz w:val="22"/>
        </w:rPr>
        <w:t>GSA</w:t>
      </w:r>
      <w:r w:rsidRPr="005B23CE">
        <w:rPr>
          <w:sz w:val="22"/>
        </w:rPr>
        <w:t>, Northcentral Meeting, Indianapolis, IN.</w:t>
      </w:r>
    </w:p>
    <w:p w14:paraId="1CF67D06" w14:textId="372707AD" w:rsidR="00F10F9F" w:rsidRDefault="00F10F9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p>
    <w:p w14:paraId="6F5E5009" w14:textId="0C2E7059" w:rsidR="00F10F9F" w:rsidRDefault="00F10F9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u w:val="single"/>
        </w:rPr>
      </w:pPr>
      <w:r w:rsidRPr="00F10F9F">
        <w:rPr>
          <w:b/>
          <w:bCs/>
          <w:sz w:val="22"/>
          <w:u w:val="single"/>
        </w:rPr>
        <w:t>ART/SCIENCE COLLABORATIONS:</w:t>
      </w:r>
    </w:p>
    <w:p w14:paraId="6C98BA54" w14:textId="475EF787" w:rsidR="00F10F9F" w:rsidRDefault="00F10F9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sidRPr="00F10F9F">
        <w:rPr>
          <w:sz w:val="22"/>
        </w:rPr>
        <w:t>2022</w:t>
      </w:r>
      <w:r>
        <w:rPr>
          <w:sz w:val="22"/>
        </w:rPr>
        <w:tab/>
      </w:r>
      <w:r w:rsidR="004418F0">
        <w:rPr>
          <w:sz w:val="22"/>
        </w:rPr>
        <w:t>Collaborating</w:t>
      </w:r>
      <w:r w:rsidR="00254636">
        <w:rPr>
          <w:sz w:val="22"/>
        </w:rPr>
        <w:t xml:space="preserve"> scientist</w:t>
      </w:r>
      <w:r w:rsidR="004418F0">
        <w:rPr>
          <w:sz w:val="22"/>
        </w:rPr>
        <w:t xml:space="preserve">, </w:t>
      </w:r>
      <w:hyperlink r:id="rId48" w:history="1">
        <w:r w:rsidRPr="00E94211">
          <w:rPr>
            <w:rStyle w:val="Hyperlink"/>
            <w:sz w:val="22"/>
          </w:rPr>
          <w:t>Climate in Therapy</w:t>
        </w:r>
      </w:hyperlink>
      <w:r>
        <w:rPr>
          <w:sz w:val="22"/>
        </w:rPr>
        <w:t xml:space="preserve">, Documentary Film. Director: Nathan Grossman, Producer: </w:t>
      </w:r>
      <w:r w:rsidRPr="00F10F9F">
        <w:rPr>
          <w:sz w:val="22"/>
        </w:rPr>
        <w:t>Cecilia Nessen</w:t>
      </w:r>
    </w:p>
    <w:p w14:paraId="728CA813" w14:textId="2B6E3C3B" w:rsidR="00E07850" w:rsidRDefault="00E0785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202</w:t>
      </w:r>
      <w:r w:rsidR="00B27A8C">
        <w:rPr>
          <w:sz w:val="22"/>
        </w:rPr>
        <w:t>1</w:t>
      </w:r>
      <w:r>
        <w:rPr>
          <w:sz w:val="22"/>
        </w:rPr>
        <w:tab/>
      </w:r>
      <w:r w:rsidR="004418F0">
        <w:rPr>
          <w:sz w:val="22"/>
        </w:rPr>
        <w:t xml:space="preserve">Collaborating scientist, </w:t>
      </w:r>
      <w:r>
        <w:rPr>
          <w:sz w:val="22"/>
        </w:rPr>
        <w:t xml:space="preserve">Forest Story, Documentary Film. Director: </w:t>
      </w:r>
      <w:r w:rsidR="004418F0" w:rsidRPr="004A67D2">
        <w:rPr>
          <w:sz w:val="22"/>
        </w:rPr>
        <w:t>Irene Taylor Brodsky</w:t>
      </w:r>
    </w:p>
    <w:p w14:paraId="10A41976" w14:textId="7585C01F" w:rsidR="004418F0" w:rsidRDefault="00F10F9F" w:rsidP="00F10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2021</w:t>
      </w:r>
      <w:r>
        <w:rPr>
          <w:sz w:val="22"/>
        </w:rPr>
        <w:tab/>
      </w:r>
      <w:r w:rsidR="004418F0">
        <w:rPr>
          <w:sz w:val="22"/>
        </w:rPr>
        <w:t xml:space="preserve">Consulting scientist, </w:t>
      </w:r>
      <w:hyperlink r:id="rId49" w:history="1">
        <w:r w:rsidRPr="00CF4780">
          <w:rPr>
            <w:rStyle w:val="Hyperlink"/>
            <w:sz w:val="22"/>
          </w:rPr>
          <w:t>Sierra of Creation</w:t>
        </w:r>
      </w:hyperlink>
      <w:r>
        <w:rPr>
          <w:sz w:val="22"/>
        </w:rPr>
        <w:t xml:space="preserve">, </w:t>
      </w:r>
      <w:r w:rsidR="006D647C">
        <w:rPr>
          <w:sz w:val="22"/>
        </w:rPr>
        <w:t>US State Department</w:t>
      </w:r>
      <w:r w:rsidR="0064238E">
        <w:rPr>
          <w:sz w:val="22"/>
        </w:rPr>
        <w:t xml:space="preserve"> (</w:t>
      </w:r>
      <w:r w:rsidR="006D647C">
        <w:rPr>
          <w:sz w:val="22"/>
        </w:rPr>
        <w:t>STRAX Program</w:t>
      </w:r>
      <w:r w:rsidR="0064238E">
        <w:rPr>
          <w:sz w:val="22"/>
        </w:rPr>
        <w:t>)</w:t>
      </w:r>
      <w:r w:rsidR="006D647C">
        <w:rPr>
          <w:sz w:val="22"/>
        </w:rPr>
        <w:t xml:space="preserve"> &amp; Art Space 976, </w:t>
      </w:r>
      <w:r w:rsidR="00CF4780">
        <w:rPr>
          <w:sz w:val="22"/>
        </w:rPr>
        <w:t xml:space="preserve">WPU </w:t>
      </w:r>
      <w:r>
        <w:rPr>
          <w:sz w:val="22"/>
        </w:rPr>
        <w:t>Ben Sh</w:t>
      </w:r>
      <w:r w:rsidR="00CF4780">
        <w:rPr>
          <w:sz w:val="22"/>
        </w:rPr>
        <w:t>ah</w:t>
      </w:r>
      <w:r>
        <w:rPr>
          <w:sz w:val="22"/>
        </w:rPr>
        <w:t>n Gallery</w:t>
      </w:r>
      <w:r w:rsidR="00CF4780">
        <w:rPr>
          <w:sz w:val="22"/>
        </w:rPr>
        <w:t>,</w:t>
      </w:r>
      <w:r>
        <w:rPr>
          <w:sz w:val="22"/>
        </w:rPr>
        <w:t xml:space="preserve"> </w:t>
      </w:r>
      <w:r w:rsidRPr="00F10F9F">
        <w:rPr>
          <w:sz w:val="22"/>
        </w:rPr>
        <w:t xml:space="preserve">September 1 - December 3, </w:t>
      </w:r>
      <w:r>
        <w:rPr>
          <w:sz w:val="22"/>
        </w:rPr>
        <w:t>with artists: T</w:t>
      </w:r>
      <w:r w:rsidRPr="00F10F9F">
        <w:rPr>
          <w:sz w:val="22"/>
        </w:rPr>
        <w:t>uguldur Yondonjamts, Munkhbolor Ganbold and Bat-Erdene Batchuluun</w:t>
      </w:r>
      <w:r>
        <w:rPr>
          <w:sz w:val="22"/>
        </w:rPr>
        <w:t xml:space="preserve">. </w:t>
      </w:r>
    </w:p>
    <w:p w14:paraId="67E8DC78" w14:textId="14E7A64A" w:rsidR="00B27A8C" w:rsidRDefault="00B27A8C" w:rsidP="00F10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2020</w:t>
      </w:r>
      <w:r>
        <w:rPr>
          <w:sz w:val="22"/>
        </w:rPr>
        <w:tab/>
        <w:t xml:space="preserve">Collaborating scientist, Marion Wilson, </w:t>
      </w:r>
      <w:hyperlink r:id="rId50" w:history="1">
        <w:r w:rsidRPr="00B27A8C">
          <w:rPr>
            <w:rStyle w:val="Hyperlink"/>
            <w:sz w:val="22"/>
          </w:rPr>
          <w:t>The Landscape Is Sanctuary to Our Fears</w:t>
        </w:r>
      </w:hyperlink>
    </w:p>
    <w:p w14:paraId="57C4DBCC" w14:textId="5C20A272" w:rsidR="00472927" w:rsidRDefault="00472927" w:rsidP="00F10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2019</w:t>
      </w:r>
      <w:r>
        <w:rPr>
          <w:sz w:val="22"/>
        </w:rPr>
        <w:tab/>
        <w:t xml:space="preserve">Collaborating scientist, Jussara Lee, Designer: </w:t>
      </w:r>
      <w:hyperlink r:id="rId51" w:history="1">
        <w:r w:rsidRPr="00472927">
          <w:rPr>
            <w:rStyle w:val="Hyperlink"/>
            <w:sz w:val="22"/>
          </w:rPr>
          <w:t>Science dress</w:t>
        </w:r>
      </w:hyperlink>
    </w:p>
    <w:p w14:paraId="4F3B32FA" w14:textId="5CD86FC3" w:rsidR="00CF4780" w:rsidRDefault="00CF4780" w:rsidP="00CF4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2019</w:t>
      </w:r>
      <w:r>
        <w:rPr>
          <w:sz w:val="22"/>
        </w:rPr>
        <w:tab/>
      </w:r>
      <w:r w:rsidR="004418F0">
        <w:rPr>
          <w:sz w:val="22"/>
        </w:rPr>
        <w:t xml:space="preserve">Collaborating scientist, </w:t>
      </w:r>
      <w:r>
        <w:rPr>
          <w:sz w:val="22"/>
        </w:rPr>
        <w:t xml:space="preserve">Supehero’s Clubhouse: </w:t>
      </w:r>
      <w:hyperlink r:id="rId52" w:history="1">
        <w:r w:rsidRPr="00CF4780">
          <w:rPr>
            <w:rStyle w:val="Hyperlink"/>
            <w:sz w:val="22"/>
          </w:rPr>
          <w:t>Eco-Performance Lab</w:t>
        </w:r>
      </w:hyperlink>
    </w:p>
    <w:p w14:paraId="76446141" w14:textId="144D6BE0" w:rsidR="00B27A8C" w:rsidRDefault="00B27A8C" w:rsidP="00CF4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2019</w:t>
      </w:r>
      <w:r>
        <w:rPr>
          <w:sz w:val="22"/>
        </w:rPr>
        <w:tab/>
        <w:t xml:space="preserve">Consulting scientist, </w:t>
      </w:r>
      <w:hyperlink r:id="rId53" w:history="1">
        <w:r w:rsidRPr="006D647C">
          <w:rPr>
            <w:rStyle w:val="Hyperlink"/>
            <w:sz w:val="22"/>
          </w:rPr>
          <w:t>Lightfield Arts</w:t>
        </w:r>
        <w:r w:rsidR="006D647C" w:rsidRPr="006D647C">
          <w:rPr>
            <w:rStyle w:val="Hyperlink"/>
            <w:sz w:val="22"/>
          </w:rPr>
          <w:t>: Ecology, history and Landscape of the Hudson River Valley</w:t>
        </w:r>
      </w:hyperlink>
      <w:r w:rsidR="006D647C">
        <w:rPr>
          <w:sz w:val="22"/>
        </w:rPr>
        <w:t>.</w:t>
      </w:r>
    </w:p>
    <w:p w14:paraId="1358685F" w14:textId="3A79B3F8" w:rsidR="003D36BC" w:rsidRDefault="003D36BC" w:rsidP="00CF4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2018</w:t>
      </w:r>
      <w:r w:rsidR="00C52257">
        <w:rPr>
          <w:sz w:val="22"/>
        </w:rPr>
        <w:tab/>
      </w:r>
      <w:r>
        <w:rPr>
          <w:sz w:val="22"/>
        </w:rPr>
        <w:t xml:space="preserve">Collaborating scientist, Johanna Goodman: </w:t>
      </w:r>
      <w:hyperlink r:id="rId54" w:anchor="/portfolio/work/-nature-imaginary-beings/14" w:history="1">
        <w:r w:rsidRPr="006D647C">
          <w:rPr>
            <w:rStyle w:val="Hyperlink"/>
            <w:sz w:val="22"/>
          </w:rPr>
          <w:t>Imaginary Beings: Nature 14</w:t>
        </w:r>
      </w:hyperlink>
      <w:r>
        <w:rPr>
          <w:sz w:val="22"/>
        </w:rPr>
        <w:t xml:space="preserve"> </w:t>
      </w:r>
    </w:p>
    <w:p w14:paraId="5A6FBAEA" w14:textId="08F63240" w:rsidR="00B27A8C" w:rsidRDefault="00B27A8C" w:rsidP="00CF4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2016</w:t>
      </w:r>
      <w:r>
        <w:rPr>
          <w:sz w:val="22"/>
        </w:rPr>
        <w:tab/>
        <w:t>Collaborating scientist, Tattfoo Tan:</w:t>
      </w:r>
      <w:r w:rsidR="006D647C">
        <w:rPr>
          <w:sz w:val="22"/>
        </w:rPr>
        <w:t xml:space="preserve"> WPU Ben Shahn Gallery</w:t>
      </w:r>
      <w:r>
        <w:rPr>
          <w:sz w:val="22"/>
        </w:rPr>
        <w:t xml:space="preserve"> </w:t>
      </w:r>
      <w:hyperlink r:id="rId55" w:history="1">
        <w:r w:rsidRPr="0064238E">
          <w:rPr>
            <w:rStyle w:val="Hyperlink"/>
            <w:sz w:val="22"/>
          </w:rPr>
          <w:t>Living Together: Nurturing Nature in the Built Environment</w:t>
        </w:r>
      </w:hyperlink>
    </w:p>
    <w:p w14:paraId="67F26DFB" w14:textId="23FA8494" w:rsidR="00472927" w:rsidRPr="0064238E" w:rsidRDefault="00FC6BB9" w:rsidP="00CF4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bCs/>
          <w:sz w:val="22"/>
          <w:szCs w:val="22"/>
        </w:rPr>
        <w:t>2016</w:t>
      </w:r>
      <w:r>
        <w:rPr>
          <w:bCs/>
          <w:sz w:val="22"/>
          <w:szCs w:val="22"/>
        </w:rPr>
        <w:tab/>
      </w:r>
      <w:hyperlink r:id="rId56" w:anchor="/abouttrees/" w:history="1">
        <w:r w:rsidRPr="00FC6BB9">
          <w:rPr>
            <w:rStyle w:val="Hyperlink"/>
            <w:bCs/>
            <w:sz w:val="22"/>
            <w:szCs w:val="22"/>
          </w:rPr>
          <w:t>About Trees</w:t>
        </w:r>
      </w:hyperlink>
      <w:r w:rsidRPr="005B23CE">
        <w:rPr>
          <w:bCs/>
          <w:sz w:val="22"/>
          <w:szCs w:val="22"/>
        </w:rPr>
        <w:t xml:space="preserve"> an artist book by Katie Holten. Chapter contributor “Tree Clocks and Climate Change”. Broken Dimanche Press ISBN: 978-3-943196-30-6 </w:t>
      </w:r>
    </w:p>
    <w:p w14:paraId="27963BB9" w14:textId="1F573746" w:rsidR="00CF4780" w:rsidRDefault="00CF4780" w:rsidP="00F10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r>
        <w:rPr>
          <w:sz w:val="22"/>
        </w:rPr>
        <w:t>2014</w:t>
      </w:r>
      <w:r w:rsidR="00E07850">
        <w:rPr>
          <w:sz w:val="22"/>
        </w:rPr>
        <w:tab/>
      </w:r>
      <w:r w:rsidR="004418F0">
        <w:rPr>
          <w:sz w:val="22"/>
        </w:rPr>
        <w:t xml:space="preserve">Consulting scientist, </w:t>
      </w:r>
      <w:r w:rsidR="00E07850">
        <w:rPr>
          <w:sz w:val="22"/>
        </w:rPr>
        <w:t xml:space="preserve">The Civilians, </w:t>
      </w:r>
      <w:hyperlink r:id="rId57" w:history="1">
        <w:r w:rsidR="00E07850" w:rsidRPr="005D6FD3">
          <w:rPr>
            <w:rStyle w:val="Hyperlink"/>
            <w:sz w:val="22"/>
          </w:rPr>
          <w:t>The Great Immensity</w:t>
        </w:r>
      </w:hyperlink>
      <w:r w:rsidR="005D6FD3">
        <w:rPr>
          <w:sz w:val="22"/>
        </w:rPr>
        <w:t xml:space="preserve"> </w:t>
      </w:r>
    </w:p>
    <w:p w14:paraId="27718FD5" w14:textId="009B173B" w:rsidR="005667C2" w:rsidRDefault="00CF478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Style w:val="Hyperlink"/>
          <w:sz w:val="22"/>
        </w:rPr>
      </w:pPr>
      <w:r>
        <w:rPr>
          <w:sz w:val="22"/>
        </w:rPr>
        <w:t>2012</w:t>
      </w:r>
      <w:r>
        <w:rPr>
          <w:sz w:val="22"/>
        </w:rPr>
        <w:tab/>
      </w:r>
      <w:r w:rsidR="004418F0">
        <w:rPr>
          <w:sz w:val="22"/>
        </w:rPr>
        <w:t xml:space="preserve">Collaborating scientist, </w:t>
      </w:r>
      <w:r>
        <w:rPr>
          <w:sz w:val="22"/>
        </w:rPr>
        <w:t xml:space="preserve">Superhero’s Clubhouse: </w:t>
      </w:r>
      <w:r w:rsidRPr="00CF4780">
        <w:rPr>
          <w:sz w:val="22"/>
        </w:rPr>
        <w:t xml:space="preserve">Field Trip: </w:t>
      </w:r>
      <w:hyperlink r:id="rId58" w:history="1">
        <w:r w:rsidRPr="00CF4780">
          <w:rPr>
            <w:rStyle w:val="Hyperlink"/>
            <w:sz w:val="22"/>
          </w:rPr>
          <w:t>A Climate Cabaret</w:t>
        </w:r>
      </w:hyperlink>
    </w:p>
    <w:p w14:paraId="58D6E54F" w14:textId="77777777" w:rsidR="00036AFA" w:rsidRPr="00241276" w:rsidRDefault="00036AFA"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color w:val="0000FF" w:themeColor="hyperlink"/>
          <w:sz w:val="22"/>
          <w:u w:val="single"/>
        </w:rPr>
      </w:pPr>
    </w:p>
    <w:p w14:paraId="2BE3CBD1" w14:textId="74F9699B" w:rsidR="005D6FD3" w:rsidRDefault="009155F3"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u w:val="single"/>
        </w:rPr>
      </w:pPr>
      <w:r>
        <w:rPr>
          <w:b/>
          <w:bCs/>
          <w:sz w:val="22"/>
          <w:u w:val="single"/>
        </w:rPr>
        <w:t xml:space="preserve">RECENT </w:t>
      </w:r>
      <w:r w:rsidR="00284037">
        <w:rPr>
          <w:b/>
          <w:bCs/>
          <w:sz w:val="22"/>
          <w:u w:val="single"/>
        </w:rPr>
        <w:t>NEWS</w:t>
      </w:r>
      <w:r w:rsidR="005D6FD3" w:rsidRPr="005D6FD3">
        <w:rPr>
          <w:b/>
          <w:bCs/>
          <w:sz w:val="22"/>
          <w:u w:val="single"/>
        </w:rPr>
        <w:t>:</w:t>
      </w:r>
    </w:p>
    <w:p w14:paraId="1F5566B5" w14:textId="4A420630" w:rsidR="004E4DDF" w:rsidRPr="004E4DDF" w:rsidRDefault="000000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hyperlink r:id="rId59" w:history="1">
        <w:r w:rsidR="004E4DDF" w:rsidRPr="004E4DDF">
          <w:rPr>
            <w:rStyle w:val="Hyperlink"/>
            <w:sz w:val="22"/>
          </w:rPr>
          <w:t>What tropical trees can teach us about the environment.</w:t>
        </w:r>
      </w:hyperlink>
      <w:r w:rsidR="004E4DDF" w:rsidRPr="004E4DDF">
        <w:rPr>
          <w:sz w:val="22"/>
        </w:rPr>
        <w:t xml:space="preserve"> State of the Planet, Oct. 2022</w:t>
      </w:r>
    </w:p>
    <w:p w14:paraId="610CAABF" w14:textId="3895E931" w:rsidR="00036AFA" w:rsidRPr="00036AFA" w:rsidRDefault="000000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rPr>
      </w:pPr>
      <w:hyperlink r:id="rId60" w:history="1">
        <w:r w:rsidR="00036AFA" w:rsidRPr="00036AFA">
          <w:rPr>
            <w:rStyle w:val="Hyperlink"/>
            <w:sz w:val="22"/>
          </w:rPr>
          <w:t>How to time your leaf peeping trip this fall.</w:t>
        </w:r>
      </w:hyperlink>
      <w:r w:rsidR="00036AFA" w:rsidRPr="00036AFA">
        <w:rPr>
          <w:sz w:val="22"/>
        </w:rPr>
        <w:t xml:space="preserve"> </w:t>
      </w:r>
      <w:r w:rsidR="004E4DDF">
        <w:rPr>
          <w:sz w:val="22"/>
        </w:rPr>
        <w:t xml:space="preserve">NY Times, </w:t>
      </w:r>
      <w:r w:rsidR="00036AFA" w:rsidRPr="00036AFA">
        <w:rPr>
          <w:sz w:val="22"/>
        </w:rPr>
        <w:t>October 2022</w:t>
      </w:r>
    </w:p>
    <w:p w14:paraId="0D57E359" w14:textId="16BDAA9A" w:rsidR="00262A85" w:rsidRPr="00262A85" w:rsidRDefault="000000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hyperlink r:id="rId61" w:history="1">
        <w:r w:rsidR="00262A85" w:rsidRPr="00262A85">
          <w:rPr>
            <w:rStyle w:val="Hyperlink"/>
            <w:sz w:val="20"/>
            <w:szCs w:val="20"/>
          </w:rPr>
          <w:t>Honored for Excellence During Undergraduate Commencement Ceremony.</w:t>
        </w:r>
      </w:hyperlink>
      <w:r w:rsidR="00262A85" w:rsidRPr="00262A85">
        <w:rPr>
          <w:sz w:val="20"/>
          <w:szCs w:val="20"/>
        </w:rPr>
        <w:t xml:space="preserve"> </w:t>
      </w:r>
      <w:r w:rsidR="004E4DDF">
        <w:rPr>
          <w:sz w:val="20"/>
          <w:szCs w:val="20"/>
        </w:rPr>
        <w:t xml:space="preserve">WP News, </w:t>
      </w:r>
      <w:r w:rsidR="00262A85" w:rsidRPr="00262A85">
        <w:rPr>
          <w:sz w:val="20"/>
          <w:szCs w:val="20"/>
        </w:rPr>
        <w:t>Ma</w:t>
      </w:r>
      <w:r w:rsidR="008035D3">
        <w:rPr>
          <w:sz w:val="20"/>
          <w:szCs w:val="20"/>
        </w:rPr>
        <w:t>y</w:t>
      </w:r>
      <w:r w:rsidR="00262A85" w:rsidRPr="00262A85">
        <w:rPr>
          <w:sz w:val="20"/>
          <w:szCs w:val="20"/>
        </w:rPr>
        <w:t xml:space="preserve"> 2022</w:t>
      </w:r>
    </w:p>
    <w:p w14:paraId="63616376" w14:textId="2939D7C8" w:rsidR="00161744" w:rsidRPr="00161744" w:rsidRDefault="000000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hyperlink r:id="rId62" w:history="1">
        <w:r w:rsidR="00161744" w:rsidRPr="00161744">
          <w:rPr>
            <w:rStyle w:val="Hyperlink"/>
            <w:sz w:val="20"/>
            <w:szCs w:val="20"/>
          </w:rPr>
          <w:t>Will the plastic bag ban in N.J. help the environment? Here’s what experts say.</w:t>
        </w:r>
      </w:hyperlink>
      <w:r w:rsidR="00161744">
        <w:rPr>
          <w:sz w:val="20"/>
          <w:szCs w:val="20"/>
        </w:rPr>
        <w:t xml:space="preserve"> </w:t>
      </w:r>
      <w:r w:rsidR="004E4DDF">
        <w:rPr>
          <w:sz w:val="20"/>
          <w:szCs w:val="20"/>
        </w:rPr>
        <w:t xml:space="preserve">NJ.com, </w:t>
      </w:r>
      <w:r w:rsidR="00161744">
        <w:rPr>
          <w:sz w:val="20"/>
          <w:szCs w:val="20"/>
        </w:rPr>
        <w:t>Ap</w:t>
      </w:r>
      <w:r w:rsidR="004E4DDF">
        <w:rPr>
          <w:sz w:val="20"/>
          <w:szCs w:val="20"/>
        </w:rPr>
        <w:t>r.</w:t>
      </w:r>
      <w:r w:rsidR="00161744">
        <w:rPr>
          <w:sz w:val="20"/>
          <w:szCs w:val="20"/>
        </w:rPr>
        <w:t>, 2022</w:t>
      </w:r>
    </w:p>
    <w:p w14:paraId="7B6CD542" w14:textId="4E79025F" w:rsidR="009155F3" w:rsidRPr="00DA768F" w:rsidRDefault="000000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hyperlink r:id="rId63" w:history="1">
        <w:r w:rsidR="009155F3" w:rsidRPr="00DA768F">
          <w:rPr>
            <w:rStyle w:val="Hyperlink"/>
            <w:sz w:val="20"/>
            <w:szCs w:val="20"/>
          </w:rPr>
          <w:t>Learning From Tree Rings: An interview with Nicole Davi</w:t>
        </w:r>
      </w:hyperlink>
      <w:r w:rsidR="009155F3" w:rsidRPr="00DA768F">
        <w:rPr>
          <w:sz w:val="20"/>
          <w:szCs w:val="20"/>
        </w:rPr>
        <w:t xml:space="preserve">, </w:t>
      </w:r>
      <w:r w:rsidR="004E4DDF">
        <w:rPr>
          <w:sz w:val="20"/>
          <w:szCs w:val="20"/>
        </w:rPr>
        <w:t xml:space="preserve">State of the Planet, </w:t>
      </w:r>
      <w:r w:rsidR="009155F3" w:rsidRPr="00DA768F">
        <w:rPr>
          <w:sz w:val="20"/>
          <w:szCs w:val="20"/>
        </w:rPr>
        <w:t>Ma</w:t>
      </w:r>
      <w:r w:rsidR="004E4DDF">
        <w:rPr>
          <w:sz w:val="20"/>
          <w:szCs w:val="20"/>
        </w:rPr>
        <w:t>r.</w:t>
      </w:r>
      <w:r w:rsidR="00161744">
        <w:rPr>
          <w:sz w:val="20"/>
          <w:szCs w:val="20"/>
        </w:rPr>
        <w:t>,</w:t>
      </w:r>
      <w:r w:rsidR="009155F3" w:rsidRPr="00DA768F">
        <w:rPr>
          <w:sz w:val="20"/>
          <w:szCs w:val="20"/>
        </w:rPr>
        <w:t xml:space="preserve"> 2022</w:t>
      </w:r>
    </w:p>
    <w:p w14:paraId="67A4D682" w14:textId="32E1A112" w:rsidR="009155F3" w:rsidRPr="00DA768F" w:rsidRDefault="00000000" w:rsidP="00915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u w:val="single"/>
        </w:rPr>
      </w:pPr>
      <w:hyperlink r:id="rId64" w:history="1">
        <w:r w:rsidR="009155F3" w:rsidRPr="009155F3">
          <w:rPr>
            <w:rStyle w:val="Hyperlink"/>
            <w:sz w:val="20"/>
            <w:szCs w:val="20"/>
          </w:rPr>
          <w:t>New Way of Analyzing Tree Rings Confirms Unprecedented Central Asia Warming</w:t>
        </w:r>
      </w:hyperlink>
      <w:r w:rsidR="009155F3" w:rsidRPr="00DA768F">
        <w:rPr>
          <w:sz w:val="20"/>
          <w:szCs w:val="20"/>
        </w:rPr>
        <w:t xml:space="preserve">, </w:t>
      </w:r>
      <w:r w:rsidR="004E4DDF">
        <w:rPr>
          <w:sz w:val="20"/>
          <w:szCs w:val="20"/>
        </w:rPr>
        <w:t xml:space="preserve">State of the Planet, </w:t>
      </w:r>
      <w:r w:rsidR="009155F3" w:rsidRPr="00DA768F">
        <w:rPr>
          <w:sz w:val="20"/>
          <w:szCs w:val="20"/>
        </w:rPr>
        <w:t>Aug</w:t>
      </w:r>
      <w:r w:rsidR="004E4DDF">
        <w:rPr>
          <w:sz w:val="20"/>
          <w:szCs w:val="20"/>
        </w:rPr>
        <w:t>.</w:t>
      </w:r>
      <w:r w:rsidR="009155F3" w:rsidRPr="00DA768F">
        <w:rPr>
          <w:sz w:val="20"/>
          <w:szCs w:val="20"/>
        </w:rPr>
        <w:t xml:space="preserve"> 2021</w:t>
      </w:r>
    </w:p>
    <w:p w14:paraId="66BCC6FB" w14:textId="3B8CDBFD" w:rsidR="009155F3" w:rsidRDefault="00000000" w:rsidP="00915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hyperlink r:id="rId65" w:history="1">
        <w:r w:rsidR="009155F3" w:rsidRPr="00DA768F">
          <w:rPr>
            <w:rStyle w:val="Hyperlink"/>
            <w:sz w:val="20"/>
            <w:szCs w:val="20"/>
          </w:rPr>
          <w:t>Artists and Scientists from Mongolia Attempt to Communicate What Others Have Not</w:t>
        </w:r>
      </w:hyperlink>
      <w:r w:rsidR="009155F3" w:rsidRPr="00DA768F">
        <w:rPr>
          <w:sz w:val="20"/>
          <w:szCs w:val="20"/>
        </w:rPr>
        <w:t xml:space="preserve">, </w:t>
      </w:r>
      <w:r w:rsidR="004E4DDF">
        <w:rPr>
          <w:sz w:val="20"/>
          <w:szCs w:val="20"/>
        </w:rPr>
        <w:t xml:space="preserve">NJ Stage, </w:t>
      </w:r>
      <w:r w:rsidR="009155F3" w:rsidRPr="00DA768F">
        <w:rPr>
          <w:sz w:val="20"/>
          <w:szCs w:val="20"/>
        </w:rPr>
        <w:t>Nov</w:t>
      </w:r>
      <w:r w:rsidR="004E4DDF">
        <w:rPr>
          <w:sz w:val="20"/>
          <w:szCs w:val="20"/>
        </w:rPr>
        <w:t>.</w:t>
      </w:r>
      <w:r w:rsidR="00161744">
        <w:rPr>
          <w:sz w:val="20"/>
          <w:szCs w:val="20"/>
        </w:rPr>
        <w:t>,</w:t>
      </w:r>
      <w:r w:rsidR="009155F3" w:rsidRPr="00DA768F">
        <w:rPr>
          <w:sz w:val="20"/>
          <w:szCs w:val="20"/>
        </w:rPr>
        <w:t xml:space="preserve"> 2021</w:t>
      </w:r>
    </w:p>
    <w:p w14:paraId="44525E42" w14:textId="12A6D3E7" w:rsidR="00E71572" w:rsidRDefault="00000000" w:rsidP="00915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hyperlink r:id="rId66" w:history="1">
        <w:r w:rsidR="00E71572" w:rsidRPr="00E71572">
          <w:rPr>
            <w:rStyle w:val="Hyperlink"/>
            <w:sz w:val="20"/>
            <w:szCs w:val="20"/>
          </w:rPr>
          <w:t>We didn’t track hurricanes hundreds of years ago—but trees did</w:t>
        </w:r>
      </w:hyperlink>
      <w:r w:rsidR="00E71572">
        <w:rPr>
          <w:sz w:val="20"/>
          <w:szCs w:val="20"/>
        </w:rPr>
        <w:t xml:space="preserve"> </w:t>
      </w:r>
      <w:r w:rsidR="004E4DDF">
        <w:rPr>
          <w:sz w:val="20"/>
          <w:szCs w:val="20"/>
        </w:rPr>
        <w:t xml:space="preserve">Popsci, </w:t>
      </w:r>
      <w:r w:rsidR="00E71572">
        <w:rPr>
          <w:sz w:val="20"/>
          <w:szCs w:val="20"/>
        </w:rPr>
        <w:t>Oct</w:t>
      </w:r>
      <w:r w:rsidR="004E4DDF">
        <w:rPr>
          <w:sz w:val="20"/>
          <w:szCs w:val="20"/>
        </w:rPr>
        <w:t>.</w:t>
      </w:r>
      <w:r w:rsidR="00161744">
        <w:rPr>
          <w:sz w:val="20"/>
          <w:szCs w:val="20"/>
        </w:rPr>
        <w:t xml:space="preserve">, </w:t>
      </w:r>
      <w:r w:rsidR="00E71572">
        <w:rPr>
          <w:sz w:val="20"/>
          <w:szCs w:val="20"/>
        </w:rPr>
        <w:t>2020</w:t>
      </w:r>
    </w:p>
    <w:p w14:paraId="60551B86" w14:textId="2B3D97E8" w:rsidR="004C234C" w:rsidRDefault="000000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hyperlink r:id="rId67" w:history="1">
        <w:r w:rsidR="00161744" w:rsidRPr="00161744">
          <w:rPr>
            <w:rStyle w:val="Hyperlink"/>
            <w:sz w:val="20"/>
            <w:szCs w:val="20"/>
          </w:rPr>
          <w:t>What’s a Climate Scientist to Wear During Awards Season?</w:t>
        </w:r>
      </w:hyperlink>
      <w:r w:rsidR="00161744" w:rsidRPr="00161744">
        <w:rPr>
          <w:sz w:val="20"/>
          <w:szCs w:val="20"/>
        </w:rPr>
        <w:t xml:space="preserve"> </w:t>
      </w:r>
      <w:r w:rsidR="004E4DDF">
        <w:rPr>
          <w:sz w:val="20"/>
          <w:szCs w:val="20"/>
        </w:rPr>
        <w:t xml:space="preserve">State of the Planet, </w:t>
      </w:r>
      <w:r w:rsidR="00161744" w:rsidRPr="00161744">
        <w:rPr>
          <w:sz w:val="20"/>
          <w:szCs w:val="20"/>
        </w:rPr>
        <w:t>Jan</w:t>
      </w:r>
      <w:r w:rsidR="004E4DDF">
        <w:rPr>
          <w:sz w:val="20"/>
          <w:szCs w:val="20"/>
        </w:rPr>
        <w:t>.</w:t>
      </w:r>
      <w:r w:rsidR="00161744">
        <w:rPr>
          <w:sz w:val="20"/>
          <w:szCs w:val="20"/>
        </w:rPr>
        <w:t xml:space="preserve">, </w:t>
      </w:r>
      <w:r w:rsidR="00161744" w:rsidRPr="00161744">
        <w:rPr>
          <w:sz w:val="20"/>
          <w:szCs w:val="20"/>
        </w:rPr>
        <w:t>2020</w:t>
      </w:r>
    </w:p>
    <w:p w14:paraId="61EFD227" w14:textId="77777777" w:rsidR="00036AFA" w:rsidRPr="004C234C" w:rsidRDefault="00036AFA"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0"/>
          <w:szCs w:val="20"/>
        </w:rPr>
      </w:pPr>
    </w:p>
    <w:p w14:paraId="60FD036C" w14:textId="77777777" w:rsidR="00D750CE" w:rsidRPr="005B23CE" w:rsidRDefault="00D750CE" w:rsidP="00D75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u w:val="single"/>
        </w:rPr>
      </w:pPr>
      <w:r w:rsidRPr="005B23CE">
        <w:rPr>
          <w:b/>
          <w:bCs/>
          <w:sz w:val="22"/>
          <w:szCs w:val="22"/>
          <w:u w:val="single"/>
        </w:rPr>
        <w:t>S</w:t>
      </w:r>
      <w:r w:rsidRPr="005B23CE">
        <w:rPr>
          <w:b/>
          <w:bCs/>
          <w:sz w:val="22"/>
          <w:szCs w:val="18"/>
          <w:u w:val="single"/>
        </w:rPr>
        <w:t>ERVICE</w:t>
      </w:r>
      <w:r w:rsidRPr="005B23CE">
        <w:rPr>
          <w:b/>
          <w:bCs/>
          <w:sz w:val="22"/>
          <w:szCs w:val="22"/>
          <w:u w:val="single"/>
        </w:rPr>
        <w:t xml:space="preserve">:              </w:t>
      </w:r>
    </w:p>
    <w:p w14:paraId="657931AE" w14:textId="1932DCA4" w:rsidR="00B96B91" w:rsidRPr="005B23CE" w:rsidRDefault="009645A5" w:rsidP="009D7A02">
      <w:pPr>
        <w:spacing w:before="120"/>
        <w:rPr>
          <w:sz w:val="22"/>
          <w:u w:val="single"/>
        </w:rPr>
      </w:pPr>
      <w:r w:rsidRPr="005B23CE">
        <w:rPr>
          <w:sz w:val="22"/>
          <w:u w:val="single"/>
        </w:rPr>
        <w:t xml:space="preserve">William Paterson </w:t>
      </w:r>
      <w:r w:rsidR="00B96B91" w:rsidRPr="005B23CE">
        <w:rPr>
          <w:sz w:val="22"/>
          <w:u w:val="single"/>
        </w:rPr>
        <w:t>University:</w:t>
      </w:r>
    </w:p>
    <w:p w14:paraId="7573CC2E" w14:textId="35D7786D" w:rsidR="00FE17A2" w:rsidRDefault="00FE17A2" w:rsidP="009D7A02">
      <w:pPr>
        <w:pStyle w:val="ListParagraph"/>
        <w:numPr>
          <w:ilvl w:val="0"/>
          <w:numId w:val="4"/>
        </w:numPr>
        <w:spacing w:before="120"/>
        <w:rPr>
          <w:sz w:val="22"/>
        </w:rPr>
      </w:pPr>
      <w:r w:rsidRPr="005B23CE">
        <w:rPr>
          <w:sz w:val="22"/>
        </w:rPr>
        <w:t xml:space="preserve">Lead faculty member to </w:t>
      </w:r>
      <w:r w:rsidR="0009766C">
        <w:rPr>
          <w:sz w:val="22"/>
        </w:rPr>
        <w:t xml:space="preserve">update and </w:t>
      </w:r>
      <w:r w:rsidRPr="005B23CE">
        <w:rPr>
          <w:sz w:val="22"/>
        </w:rPr>
        <w:t xml:space="preserve">re-design </w:t>
      </w:r>
      <w:r w:rsidR="00235C7B" w:rsidRPr="005B23CE">
        <w:rPr>
          <w:sz w:val="22"/>
        </w:rPr>
        <w:t>Sustainability, Environmental Science and Earth Science majors (</w:t>
      </w:r>
      <w:r w:rsidR="001402B1">
        <w:rPr>
          <w:sz w:val="22"/>
        </w:rPr>
        <w:t>2020-</w:t>
      </w:r>
      <w:r w:rsidR="0009766C">
        <w:rPr>
          <w:sz w:val="22"/>
        </w:rPr>
        <w:t>2021)</w:t>
      </w:r>
    </w:p>
    <w:p w14:paraId="51F35B76" w14:textId="04C07632" w:rsidR="00A756F0" w:rsidRDefault="00A756F0" w:rsidP="009D7A02">
      <w:pPr>
        <w:pStyle w:val="ListParagraph"/>
        <w:numPr>
          <w:ilvl w:val="0"/>
          <w:numId w:val="4"/>
        </w:numPr>
        <w:spacing w:before="120"/>
        <w:rPr>
          <w:sz w:val="22"/>
        </w:rPr>
      </w:pPr>
      <w:r>
        <w:rPr>
          <w:sz w:val="22"/>
        </w:rPr>
        <w:t>Lead faculty member to develop a new minor in Sustainability and Climate (2021)</w:t>
      </w:r>
    </w:p>
    <w:p w14:paraId="11C8F309" w14:textId="6D5398BA" w:rsidR="001402B1" w:rsidRDefault="001402B1" w:rsidP="009D7A02">
      <w:pPr>
        <w:pStyle w:val="ListParagraph"/>
        <w:numPr>
          <w:ilvl w:val="0"/>
          <w:numId w:val="4"/>
        </w:numPr>
        <w:spacing w:before="120"/>
        <w:rPr>
          <w:sz w:val="22"/>
        </w:rPr>
      </w:pPr>
      <w:r>
        <w:rPr>
          <w:sz w:val="22"/>
        </w:rPr>
        <w:t>Search Committee Chair for Associate Dean, College of</w:t>
      </w:r>
      <w:r w:rsidR="0009766C">
        <w:rPr>
          <w:sz w:val="22"/>
        </w:rPr>
        <w:t xml:space="preserve"> Science and Health (Fall 2021)</w:t>
      </w:r>
    </w:p>
    <w:p w14:paraId="25562B42" w14:textId="08471A49" w:rsidR="001402B1" w:rsidRDefault="001402B1" w:rsidP="009D7A02">
      <w:pPr>
        <w:pStyle w:val="ListParagraph"/>
        <w:numPr>
          <w:ilvl w:val="0"/>
          <w:numId w:val="4"/>
        </w:numPr>
        <w:spacing w:before="120"/>
        <w:rPr>
          <w:sz w:val="22"/>
        </w:rPr>
      </w:pPr>
      <w:r>
        <w:rPr>
          <w:sz w:val="22"/>
        </w:rPr>
        <w:t xml:space="preserve">Co-developed </w:t>
      </w:r>
      <w:r w:rsidR="00065536">
        <w:rPr>
          <w:sz w:val="22"/>
        </w:rPr>
        <w:t>e</w:t>
      </w:r>
      <w:r>
        <w:rPr>
          <w:sz w:val="22"/>
        </w:rPr>
        <w:t xml:space="preserve">nvironmental </w:t>
      </w:r>
      <w:r w:rsidR="00065536">
        <w:rPr>
          <w:sz w:val="22"/>
        </w:rPr>
        <w:t>s</w:t>
      </w:r>
      <w:r>
        <w:rPr>
          <w:sz w:val="22"/>
        </w:rPr>
        <w:t xml:space="preserve">cience </w:t>
      </w:r>
      <w:r w:rsidR="00065536">
        <w:rPr>
          <w:sz w:val="22"/>
        </w:rPr>
        <w:t>d</w:t>
      </w:r>
      <w:r>
        <w:rPr>
          <w:sz w:val="22"/>
        </w:rPr>
        <w:t xml:space="preserve">ual </w:t>
      </w:r>
      <w:r w:rsidR="00065536">
        <w:rPr>
          <w:sz w:val="22"/>
        </w:rPr>
        <w:t>e</w:t>
      </w:r>
      <w:r w:rsidR="00A756F0">
        <w:rPr>
          <w:sz w:val="22"/>
        </w:rPr>
        <w:t>nrollment c</w:t>
      </w:r>
      <w:r w:rsidR="0009766C">
        <w:rPr>
          <w:sz w:val="22"/>
        </w:rPr>
        <w:t xml:space="preserve">ourse </w:t>
      </w:r>
      <w:r w:rsidR="00A756F0">
        <w:rPr>
          <w:sz w:val="22"/>
        </w:rPr>
        <w:t xml:space="preserve">in geology </w:t>
      </w:r>
      <w:r w:rsidR="0009766C">
        <w:rPr>
          <w:sz w:val="22"/>
        </w:rPr>
        <w:t>(Spring 2021)</w:t>
      </w:r>
      <w:r w:rsidR="000D4C2C">
        <w:rPr>
          <w:sz w:val="22"/>
        </w:rPr>
        <w:t xml:space="preserve"> and sustainability (Fall 2022).</w:t>
      </w:r>
    </w:p>
    <w:p w14:paraId="3AA06A35" w14:textId="3F9BE17D" w:rsidR="00A756F0" w:rsidRPr="00A756F0" w:rsidRDefault="00A756F0" w:rsidP="00A756F0">
      <w:pPr>
        <w:pStyle w:val="ListParagraph"/>
        <w:numPr>
          <w:ilvl w:val="0"/>
          <w:numId w:val="4"/>
        </w:numPr>
        <w:spacing w:before="120"/>
        <w:rPr>
          <w:sz w:val="22"/>
        </w:rPr>
      </w:pPr>
      <w:r>
        <w:rPr>
          <w:sz w:val="22"/>
        </w:rPr>
        <w:t xml:space="preserve">Lead faculty member for </w:t>
      </w:r>
      <w:r w:rsidR="00065536">
        <w:rPr>
          <w:sz w:val="22"/>
        </w:rPr>
        <w:t>d</w:t>
      </w:r>
      <w:r>
        <w:rPr>
          <w:sz w:val="22"/>
        </w:rPr>
        <w:t xml:space="preserve">epartment </w:t>
      </w:r>
      <w:r w:rsidR="00065536">
        <w:rPr>
          <w:sz w:val="22"/>
        </w:rPr>
        <w:t>r</w:t>
      </w:r>
      <w:r>
        <w:rPr>
          <w:sz w:val="22"/>
        </w:rPr>
        <w:t>eview (2020)</w:t>
      </w:r>
    </w:p>
    <w:p w14:paraId="56F66AE9" w14:textId="7BA297CB" w:rsidR="001402B1" w:rsidRDefault="001402B1" w:rsidP="009D7A02">
      <w:pPr>
        <w:pStyle w:val="ListParagraph"/>
        <w:numPr>
          <w:ilvl w:val="0"/>
          <w:numId w:val="4"/>
        </w:numPr>
        <w:spacing w:before="120"/>
        <w:rPr>
          <w:sz w:val="22"/>
        </w:rPr>
      </w:pPr>
      <w:r>
        <w:rPr>
          <w:sz w:val="22"/>
        </w:rPr>
        <w:t xml:space="preserve">Co-developed Sustainable Chemistry </w:t>
      </w:r>
      <w:r w:rsidR="0009766C">
        <w:rPr>
          <w:sz w:val="22"/>
        </w:rPr>
        <w:t>Certificate Program (2020-2021)</w:t>
      </w:r>
    </w:p>
    <w:p w14:paraId="0A09D123" w14:textId="3ADAF849" w:rsidR="00235C7B" w:rsidRDefault="00235C7B" w:rsidP="009D7A02">
      <w:pPr>
        <w:pStyle w:val="ListParagraph"/>
        <w:numPr>
          <w:ilvl w:val="0"/>
          <w:numId w:val="4"/>
        </w:numPr>
        <w:spacing w:before="120"/>
        <w:rPr>
          <w:sz w:val="22"/>
        </w:rPr>
      </w:pPr>
      <w:r w:rsidRPr="005B23CE">
        <w:rPr>
          <w:sz w:val="22"/>
        </w:rPr>
        <w:t xml:space="preserve">Mentor to </w:t>
      </w:r>
      <w:r w:rsidR="000737CE">
        <w:rPr>
          <w:sz w:val="22"/>
        </w:rPr>
        <w:t>t</w:t>
      </w:r>
      <w:r w:rsidRPr="005B23CE">
        <w:rPr>
          <w:sz w:val="22"/>
        </w:rPr>
        <w:t>he Green Lea</w:t>
      </w:r>
      <w:r w:rsidR="0009766C">
        <w:rPr>
          <w:sz w:val="22"/>
        </w:rPr>
        <w:t>gue student club (2018-present)</w:t>
      </w:r>
    </w:p>
    <w:p w14:paraId="6144828A" w14:textId="5A1E3568" w:rsidR="00A5781D" w:rsidRDefault="00A5781D" w:rsidP="009D7A02">
      <w:pPr>
        <w:pStyle w:val="ListParagraph"/>
        <w:numPr>
          <w:ilvl w:val="0"/>
          <w:numId w:val="4"/>
        </w:numPr>
        <w:spacing w:before="120"/>
        <w:rPr>
          <w:sz w:val="22"/>
        </w:rPr>
      </w:pPr>
      <w:r>
        <w:rPr>
          <w:sz w:val="22"/>
        </w:rPr>
        <w:t>Student Government, Students First Award (</w:t>
      </w:r>
      <w:r w:rsidR="00EE5EC4">
        <w:rPr>
          <w:sz w:val="22"/>
        </w:rPr>
        <w:t xml:space="preserve">as </w:t>
      </w:r>
      <w:r>
        <w:rPr>
          <w:sz w:val="22"/>
        </w:rPr>
        <w:t xml:space="preserve">Green League Advisor) 2021. </w:t>
      </w:r>
    </w:p>
    <w:p w14:paraId="6EF01E5F" w14:textId="26C6FAFB" w:rsidR="001402B1" w:rsidRDefault="001402B1" w:rsidP="009D7A02">
      <w:pPr>
        <w:pStyle w:val="ListParagraph"/>
        <w:numPr>
          <w:ilvl w:val="0"/>
          <w:numId w:val="4"/>
        </w:numPr>
        <w:spacing w:before="120"/>
        <w:rPr>
          <w:sz w:val="22"/>
        </w:rPr>
      </w:pPr>
      <w:r>
        <w:rPr>
          <w:sz w:val="22"/>
        </w:rPr>
        <w:t>Center for Research committee</w:t>
      </w:r>
      <w:r w:rsidR="0009766C">
        <w:rPr>
          <w:sz w:val="22"/>
        </w:rPr>
        <w:t xml:space="preserve"> member (2018-2020)</w:t>
      </w:r>
    </w:p>
    <w:p w14:paraId="22395BD2" w14:textId="26397295" w:rsidR="0009766C" w:rsidRPr="005B23CE" w:rsidRDefault="0009766C" w:rsidP="0009766C">
      <w:pPr>
        <w:pStyle w:val="ListParagraph"/>
        <w:numPr>
          <w:ilvl w:val="0"/>
          <w:numId w:val="4"/>
        </w:numPr>
        <w:spacing w:before="120"/>
        <w:rPr>
          <w:sz w:val="22"/>
        </w:rPr>
      </w:pPr>
      <w:r w:rsidRPr="005B23CE">
        <w:rPr>
          <w:sz w:val="22"/>
        </w:rPr>
        <w:t>Paterson Metropolitan Region Rese</w:t>
      </w:r>
      <w:r>
        <w:rPr>
          <w:sz w:val="22"/>
        </w:rPr>
        <w:t>arch Center Advisory Committee (</w:t>
      </w:r>
      <w:r w:rsidRPr="005B23CE">
        <w:rPr>
          <w:sz w:val="22"/>
        </w:rPr>
        <w:t>2015-</w:t>
      </w:r>
      <w:r>
        <w:rPr>
          <w:sz w:val="22"/>
        </w:rPr>
        <w:t>2020)</w:t>
      </w:r>
    </w:p>
    <w:p w14:paraId="7F06C194" w14:textId="77777777" w:rsidR="004B2BFC" w:rsidRPr="005B23CE" w:rsidRDefault="004B2BFC" w:rsidP="009D7A02">
      <w:pPr>
        <w:spacing w:before="120"/>
        <w:rPr>
          <w:sz w:val="22"/>
          <w:u w:val="single"/>
        </w:rPr>
      </w:pPr>
      <w:r w:rsidRPr="005B23CE">
        <w:rPr>
          <w:sz w:val="22"/>
          <w:u w:val="single"/>
        </w:rPr>
        <w:t>Discipline:</w:t>
      </w:r>
    </w:p>
    <w:p w14:paraId="0D184E8C" w14:textId="2DBA2A9E" w:rsidR="00235C7B" w:rsidRPr="005B23CE" w:rsidRDefault="00235C7B" w:rsidP="009D7A02">
      <w:pPr>
        <w:pStyle w:val="ListParagraph"/>
        <w:numPr>
          <w:ilvl w:val="0"/>
          <w:numId w:val="5"/>
        </w:numPr>
        <w:spacing w:before="120"/>
        <w:rPr>
          <w:sz w:val="22"/>
        </w:rPr>
      </w:pPr>
      <w:r w:rsidRPr="005B23CE">
        <w:rPr>
          <w:sz w:val="22"/>
        </w:rPr>
        <w:t>Associate Editor: Dendrochronologia</w:t>
      </w:r>
      <w:r w:rsidR="005F7B4F">
        <w:rPr>
          <w:sz w:val="22"/>
        </w:rPr>
        <w:t xml:space="preserve"> (2021-Present)</w:t>
      </w:r>
    </w:p>
    <w:p w14:paraId="413D39CD" w14:textId="7E138933" w:rsidR="004B2BFC" w:rsidRPr="005B23CE" w:rsidRDefault="009D7A02" w:rsidP="009D7A02">
      <w:pPr>
        <w:pStyle w:val="ListParagraph"/>
        <w:numPr>
          <w:ilvl w:val="0"/>
          <w:numId w:val="5"/>
        </w:numPr>
        <w:spacing w:before="120"/>
        <w:rPr>
          <w:sz w:val="22"/>
        </w:rPr>
      </w:pPr>
      <w:r w:rsidRPr="005B23CE">
        <w:rPr>
          <w:sz w:val="22"/>
        </w:rPr>
        <w:t>Reviewer:</w:t>
      </w:r>
      <w:r w:rsidR="004B2BFC" w:rsidRPr="005B23CE">
        <w:rPr>
          <w:sz w:val="22"/>
        </w:rPr>
        <w:t xml:space="preserve"> Dendrochronologia, Journal of Climate, International Journal of Climatology. Quaternary Resea</w:t>
      </w:r>
      <w:r w:rsidR="00235C7B" w:rsidRPr="005B23CE">
        <w:rPr>
          <w:sz w:val="22"/>
        </w:rPr>
        <w:t>rch, Quaternary Science Reviews, etc.</w:t>
      </w:r>
    </w:p>
    <w:p w14:paraId="45603717" w14:textId="503BFC37" w:rsidR="00C101E6" w:rsidRDefault="004B2BFC" w:rsidP="009D7A02">
      <w:pPr>
        <w:pStyle w:val="ListParagraph"/>
        <w:numPr>
          <w:ilvl w:val="0"/>
          <w:numId w:val="5"/>
        </w:numPr>
        <w:spacing w:before="120"/>
        <w:rPr>
          <w:sz w:val="22"/>
        </w:rPr>
      </w:pPr>
      <w:r w:rsidRPr="005B23CE">
        <w:rPr>
          <w:sz w:val="22"/>
        </w:rPr>
        <w:t>Proposal</w:t>
      </w:r>
      <w:r w:rsidR="00C101E6" w:rsidRPr="005B23CE">
        <w:rPr>
          <w:sz w:val="22"/>
        </w:rPr>
        <w:t>/Panel</w:t>
      </w:r>
      <w:r w:rsidRPr="005B23CE">
        <w:rPr>
          <w:sz w:val="22"/>
        </w:rPr>
        <w:t xml:space="preserve"> reviewer for </w:t>
      </w:r>
      <w:r w:rsidR="009D7A02" w:rsidRPr="005B23CE">
        <w:rPr>
          <w:sz w:val="22"/>
        </w:rPr>
        <w:t>NSF (AGS, CNH, DUE</w:t>
      </w:r>
      <w:r w:rsidR="00503C05">
        <w:rPr>
          <w:sz w:val="22"/>
        </w:rPr>
        <w:t>, SBE</w:t>
      </w:r>
      <w:r w:rsidR="009D7A02" w:rsidRPr="005B23CE">
        <w:rPr>
          <w:sz w:val="22"/>
        </w:rPr>
        <w:t>)</w:t>
      </w:r>
      <w:r w:rsidRPr="005B23CE">
        <w:rPr>
          <w:sz w:val="22"/>
        </w:rPr>
        <w:t>.</w:t>
      </w:r>
    </w:p>
    <w:p w14:paraId="0D8E1F16" w14:textId="7794B22B" w:rsidR="001402B1" w:rsidRPr="00D668B2" w:rsidRDefault="001402B1" w:rsidP="00D668B2">
      <w:pPr>
        <w:pStyle w:val="ListParagraph"/>
        <w:numPr>
          <w:ilvl w:val="0"/>
          <w:numId w:val="5"/>
        </w:numPr>
        <w:spacing w:before="120"/>
        <w:rPr>
          <w:rStyle w:val="Hyperlink"/>
          <w:color w:val="auto"/>
          <w:u w:val="none"/>
        </w:rPr>
      </w:pPr>
      <w:r>
        <w:rPr>
          <w:bCs/>
          <w:sz w:val="22"/>
          <w:szCs w:val="22"/>
        </w:rPr>
        <w:t>Led the development of</w:t>
      </w:r>
      <w:r w:rsidRPr="005B23CE">
        <w:rPr>
          <w:bCs/>
          <w:sz w:val="22"/>
          <w:szCs w:val="22"/>
        </w:rPr>
        <w:t xml:space="preserve"> </w:t>
      </w:r>
      <w:hyperlink r:id="rId68" w:history="1">
        <w:r w:rsidRPr="00D668B2">
          <w:rPr>
            <w:rStyle w:val="Hyperlink"/>
            <w:bCs/>
            <w:sz w:val="22"/>
            <w:szCs w:val="22"/>
          </w:rPr>
          <w:t>Tree-Ring Expeditions (TREX),</w:t>
        </w:r>
      </w:hyperlink>
      <w:r w:rsidRPr="005B23CE">
        <w:rPr>
          <w:bCs/>
          <w:sz w:val="22"/>
          <w:szCs w:val="22"/>
        </w:rPr>
        <w:t xml:space="preserve"> </w:t>
      </w:r>
      <w:r w:rsidR="00D668B2">
        <w:rPr>
          <w:bCs/>
          <w:sz w:val="22"/>
          <w:szCs w:val="22"/>
        </w:rPr>
        <w:t xml:space="preserve">public </w:t>
      </w:r>
      <w:r w:rsidRPr="005B23CE">
        <w:rPr>
          <w:bCs/>
          <w:sz w:val="22"/>
          <w:szCs w:val="22"/>
        </w:rPr>
        <w:t xml:space="preserve">online labs </w:t>
      </w:r>
      <w:r w:rsidR="00D668B2" w:rsidRPr="00D668B2">
        <w:rPr>
          <w:bCs/>
          <w:sz w:val="22"/>
          <w:szCs w:val="22"/>
        </w:rPr>
        <w:t>to introduce undergraduate students to foundational tree-ring research</w:t>
      </w:r>
      <w:r w:rsidR="00D668B2">
        <w:rPr>
          <w:bCs/>
          <w:sz w:val="22"/>
          <w:szCs w:val="22"/>
        </w:rPr>
        <w:t xml:space="preserve">. </w:t>
      </w:r>
      <w:r w:rsidR="00D668B2" w:rsidRPr="00F81C3E">
        <w:rPr>
          <w:sz w:val="22"/>
          <w:szCs w:val="22"/>
        </w:rPr>
        <w:t xml:space="preserve">To date, more than 150 faculty from across the country have registered to use the labs. </w:t>
      </w:r>
    </w:p>
    <w:p w14:paraId="2633AE30" w14:textId="7F441827" w:rsidR="0009766C" w:rsidRPr="00161744" w:rsidRDefault="0009766C" w:rsidP="009D7A02">
      <w:pPr>
        <w:pStyle w:val="ListParagraph"/>
        <w:numPr>
          <w:ilvl w:val="0"/>
          <w:numId w:val="5"/>
        </w:numPr>
        <w:spacing w:before="120"/>
        <w:rPr>
          <w:rStyle w:val="Hyperlink"/>
          <w:color w:val="000000" w:themeColor="text1"/>
          <w:sz w:val="22"/>
          <w:u w:val="none"/>
        </w:rPr>
      </w:pPr>
      <w:r w:rsidRPr="0009766C">
        <w:rPr>
          <w:rStyle w:val="Hyperlink"/>
          <w:bCs/>
          <w:color w:val="000000" w:themeColor="text1"/>
          <w:sz w:val="22"/>
          <w:szCs w:val="22"/>
          <w:u w:val="none"/>
        </w:rPr>
        <w:t>Committed to work</w:t>
      </w:r>
      <w:r w:rsidR="00065536">
        <w:rPr>
          <w:rStyle w:val="Hyperlink"/>
          <w:bCs/>
          <w:color w:val="000000" w:themeColor="text1"/>
          <w:sz w:val="22"/>
          <w:szCs w:val="22"/>
          <w:u w:val="none"/>
        </w:rPr>
        <w:t>ing</w:t>
      </w:r>
      <w:r w:rsidRPr="0009766C">
        <w:rPr>
          <w:rStyle w:val="Hyperlink"/>
          <w:bCs/>
          <w:color w:val="000000" w:themeColor="text1"/>
          <w:sz w:val="22"/>
          <w:szCs w:val="22"/>
          <w:u w:val="none"/>
        </w:rPr>
        <w:t xml:space="preserve"> with media and artists for outreach and education.</w:t>
      </w:r>
    </w:p>
    <w:p w14:paraId="725F9E61" w14:textId="77777777" w:rsidR="00161744" w:rsidRPr="0009766C" w:rsidRDefault="00161744" w:rsidP="00161744">
      <w:pPr>
        <w:pStyle w:val="ListParagraph"/>
        <w:spacing w:before="120"/>
        <w:rPr>
          <w:color w:val="000000" w:themeColor="text1"/>
          <w:sz w:val="22"/>
        </w:rPr>
      </w:pPr>
    </w:p>
    <w:p w14:paraId="14CA84EC" w14:textId="485E0BBE" w:rsidR="00F675A3" w:rsidRPr="005B23CE" w:rsidRDefault="00EA3DCC" w:rsidP="00A10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22"/>
          <w:szCs w:val="22"/>
        </w:rPr>
      </w:pPr>
      <w:r w:rsidRPr="005B23CE">
        <w:rPr>
          <w:b/>
          <w:bCs/>
          <w:sz w:val="22"/>
          <w:szCs w:val="22"/>
          <w:u w:val="single"/>
        </w:rPr>
        <w:t>P</w:t>
      </w:r>
      <w:r w:rsidRPr="005B23CE">
        <w:rPr>
          <w:b/>
          <w:bCs/>
          <w:sz w:val="22"/>
          <w:szCs w:val="18"/>
          <w:u w:val="single"/>
        </w:rPr>
        <w:t xml:space="preserve">ROFESSIONAL </w:t>
      </w:r>
      <w:r w:rsidRPr="005B23CE">
        <w:rPr>
          <w:b/>
          <w:bCs/>
          <w:sz w:val="22"/>
          <w:szCs w:val="22"/>
          <w:u w:val="single"/>
        </w:rPr>
        <w:t>A</w:t>
      </w:r>
      <w:r w:rsidRPr="005B23CE">
        <w:rPr>
          <w:b/>
          <w:bCs/>
          <w:sz w:val="22"/>
          <w:szCs w:val="18"/>
          <w:u w:val="single"/>
        </w:rPr>
        <w:t>FFILIATIONS</w:t>
      </w:r>
      <w:r w:rsidR="004F1550" w:rsidRPr="005B23CE">
        <w:rPr>
          <w:b/>
          <w:bCs/>
          <w:sz w:val="22"/>
          <w:szCs w:val="22"/>
          <w:u w:val="single"/>
        </w:rPr>
        <w:t>:</w:t>
      </w:r>
      <w:r w:rsidR="009D62FE" w:rsidRPr="005B23CE">
        <w:rPr>
          <w:sz w:val="22"/>
          <w:szCs w:val="22"/>
        </w:rPr>
        <w:t xml:space="preserve"> American Geophy</w:t>
      </w:r>
      <w:r w:rsidR="003659CB" w:rsidRPr="005B23CE">
        <w:rPr>
          <w:sz w:val="22"/>
          <w:szCs w:val="22"/>
        </w:rPr>
        <w:t>sical Union, Tree-Ring Society, National Association of Geoscience Teachers</w:t>
      </w:r>
      <w:r w:rsidR="00241276">
        <w:rPr>
          <w:sz w:val="22"/>
          <w:szCs w:val="22"/>
        </w:rPr>
        <w:t>, Appalachian Mountain Club (Youth Opportunities Program, Outdoor Leader: hiking, camping, backpacking)</w:t>
      </w:r>
      <w:r w:rsidR="00057983">
        <w:rPr>
          <w:sz w:val="22"/>
          <w:szCs w:val="22"/>
        </w:rPr>
        <w:t>, American Chestnut Foundation</w:t>
      </w:r>
      <w:r w:rsidR="00036AFA">
        <w:rPr>
          <w:sz w:val="22"/>
          <w:szCs w:val="22"/>
        </w:rPr>
        <w:t>.</w:t>
      </w:r>
    </w:p>
    <w:sectPr w:rsidR="00F675A3" w:rsidRPr="005B23CE" w:rsidSect="00943558">
      <w:footerReference w:type="even" r:id="rId69"/>
      <w:footerReference w:type="default" r:id="rId7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E602" w14:textId="77777777" w:rsidR="00B64AF8" w:rsidRDefault="00B64AF8">
      <w:r>
        <w:separator/>
      </w:r>
    </w:p>
  </w:endnote>
  <w:endnote w:type="continuationSeparator" w:id="0">
    <w:p w14:paraId="75D9B840" w14:textId="77777777" w:rsidR="00B64AF8" w:rsidRDefault="00B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F97C" w14:textId="77777777" w:rsidR="00A35D5B" w:rsidRDefault="00A35D5B" w:rsidP="004F1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AD62C" w14:textId="77777777" w:rsidR="00A35D5B" w:rsidRDefault="00A35D5B" w:rsidP="00E9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F1E" w14:textId="77777777" w:rsidR="00A35D5B" w:rsidRDefault="00A35D5B" w:rsidP="004F1550">
    <w:pPr>
      <w:pStyle w:val="Footer"/>
      <w:framePr w:wrap="around" w:vAnchor="text" w:hAnchor="margin" w:xAlign="right" w:y="1"/>
      <w:rPr>
        <w:rStyle w:val="PageNumber"/>
      </w:rPr>
    </w:pPr>
    <w:r>
      <w:rPr>
        <w:rStyle w:val="PageNumber"/>
      </w:rPr>
      <w:t xml:space="preserve">Nicole Davi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0FE8B1EE" w14:textId="77777777" w:rsidR="00A35D5B" w:rsidRDefault="00A35D5B" w:rsidP="00E9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0DCA" w14:textId="77777777" w:rsidR="00B64AF8" w:rsidRDefault="00B64AF8">
      <w:r>
        <w:separator/>
      </w:r>
    </w:p>
  </w:footnote>
  <w:footnote w:type="continuationSeparator" w:id="0">
    <w:p w14:paraId="672CE2DC" w14:textId="77777777" w:rsidR="00B64AF8" w:rsidRDefault="00B6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8FE"/>
    <w:multiLevelType w:val="hybridMultilevel"/>
    <w:tmpl w:val="F28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F47A2"/>
    <w:multiLevelType w:val="hybridMultilevel"/>
    <w:tmpl w:val="95F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7C4"/>
    <w:multiLevelType w:val="hybridMultilevel"/>
    <w:tmpl w:val="C04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4773C"/>
    <w:multiLevelType w:val="hybridMultilevel"/>
    <w:tmpl w:val="0D4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474E2"/>
    <w:multiLevelType w:val="hybridMultilevel"/>
    <w:tmpl w:val="A5FA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7620"/>
    <w:multiLevelType w:val="multilevel"/>
    <w:tmpl w:val="F74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115828">
    <w:abstractNumId w:val="2"/>
  </w:num>
  <w:num w:numId="2" w16cid:durableId="870652618">
    <w:abstractNumId w:val="4"/>
  </w:num>
  <w:num w:numId="3" w16cid:durableId="2019191340">
    <w:abstractNumId w:val="0"/>
  </w:num>
  <w:num w:numId="4" w16cid:durableId="99497369">
    <w:abstractNumId w:val="1"/>
  </w:num>
  <w:num w:numId="5" w16cid:durableId="1518806893">
    <w:abstractNumId w:val="3"/>
  </w:num>
  <w:num w:numId="6" w16cid:durableId="1241330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A3DCC"/>
    <w:rsid w:val="0000186A"/>
    <w:rsid w:val="000052F4"/>
    <w:rsid w:val="00006CB2"/>
    <w:rsid w:val="00015CEA"/>
    <w:rsid w:val="00021EBE"/>
    <w:rsid w:val="00024FEF"/>
    <w:rsid w:val="00026696"/>
    <w:rsid w:val="00034488"/>
    <w:rsid w:val="00034D66"/>
    <w:rsid w:val="00036AFA"/>
    <w:rsid w:val="00036B61"/>
    <w:rsid w:val="00040D14"/>
    <w:rsid w:val="00043256"/>
    <w:rsid w:val="0005084A"/>
    <w:rsid w:val="00052122"/>
    <w:rsid w:val="00053A9E"/>
    <w:rsid w:val="00055AFC"/>
    <w:rsid w:val="00055DAF"/>
    <w:rsid w:val="00057983"/>
    <w:rsid w:val="000614C0"/>
    <w:rsid w:val="000633B1"/>
    <w:rsid w:val="00065536"/>
    <w:rsid w:val="00065AA2"/>
    <w:rsid w:val="00072B19"/>
    <w:rsid w:val="000737CE"/>
    <w:rsid w:val="00073FAD"/>
    <w:rsid w:val="000754F3"/>
    <w:rsid w:val="000755E4"/>
    <w:rsid w:val="00077775"/>
    <w:rsid w:val="00080248"/>
    <w:rsid w:val="0008029D"/>
    <w:rsid w:val="00080DB3"/>
    <w:rsid w:val="00081A04"/>
    <w:rsid w:val="00083F57"/>
    <w:rsid w:val="00086090"/>
    <w:rsid w:val="0009766C"/>
    <w:rsid w:val="000979FD"/>
    <w:rsid w:val="000A3874"/>
    <w:rsid w:val="000A5B85"/>
    <w:rsid w:val="000B10A2"/>
    <w:rsid w:val="000B3CFB"/>
    <w:rsid w:val="000B4940"/>
    <w:rsid w:val="000B4D29"/>
    <w:rsid w:val="000B535D"/>
    <w:rsid w:val="000B67AC"/>
    <w:rsid w:val="000B7EC5"/>
    <w:rsid w:val="000C0014"/>
    <w:rsid w:val="000C082A"/>
    <w:rsid w:val="000D21CE"/>
    <w:rsid w:val="000D4C2C"/>
    <w:rsid w:val="000D6F93"/>
    <w:rsid w:val="000E0355"/>
    <w:rsid w:val="000E3962"/>
    <w:rsid w:val="000E7935"/>
    <w:rsid w:val="000F2565"/>
    <w:rsid w:val="000F329B"/>
    <w:rsid w:val="000F6BFC"/>
    <w:rsid w:val="001015EE"/>
    <w:rsid w:val="0010268C"/>
    <w:rsid w:val="0010610C"/>
    <w:rsid w:val="001069E3"/>
    <w:rsid w:val="00112933"/>
    <w:rsid w:val="0011486D"/>
    <w:rsid w:val="00115636"/>
    <w:rsid w:val="00116CDE"/>
    <w:rsid w:val="001208F5"/>
    <w:rsid w:val="00121EE8"/>
    <w:rsid w:val="00126300"/>
    <w:rsid w:val="00126D91"/>
    <w:rsid w:val="0012716B"/>
    <w:rsid w:val="001402B1"/>
    <w:rsid w:val="001416E8"/>
    <w:rsid w:val="001427E8"/>
    <w:rsid w:val="0014417C"/>
    <w:rsid w:val="0015240D"/>
    <w:rsid w:val="00155129"/>
    <w:rsid w:val="0015578D"/>
    <w:rsid w:val="001559DC"/>
    <w:rsid w:val="00161744"/>
    <w:rsid w:val="00162CD6"/>
    <w:rsid w:val="00167A17"/>
    <w:rsid w:val="00167DAF"/>
    <w:rsid w:val="00170DFD"/>
    <w:rsid w:val="00171009"/>
    <w:rsid w:val="00171A10"/>
    <w:rsid w:val="00173719"/>
    <w:rsid w:val="0017521D"/>
    <w:rsid w:val="001808CF"/>
    <w:rsid w:val="00185A51"/>
    <w:rsid w:val="0018711C"/>
    <w:rsid w:val="00194879"/>
    <w:rsid w:val="001978FE"/>
    <w:rsid w:val="001A21D5"/>
    <w:rsid w:val="001A3FF9"/>
    <w:rsid w:val="001A4066"/>
    <w:rsid w:val="001A54DF"/>
    <w:rsid w:val="001A6DD4"/>
    <w:rsid w:val="001B662E"/>
    <w:rsid w:val="001C0724"/>
    <w:rsid w:val="001C33FD"/>
    <w:rsid w:val="001C65BE"/>
    <w:rsid w:val="001D0250"/>
    <w:rsid w:val="001D1C35"/>
    <w:rsid w:val="001D5292"/>
    <w:rsid w:val="001D5773"/>
    <w:rsid w:val="001D73B0"/>
    <w:rsid w:val="001D774A"/>
    <w:rsid w:val="001E0E8B"/>
    <w:rsid w:val="001E28E4"/>
    <w:rsid w:val="001E63DC"/>
    <w:rsid w:val="001F050A"/>
    <w:rsid w:val="001F42FD"/>
    <w:rsid w:val="001F483B"/>
    <w:rsid w:val="001F7562"/>
    <w:rsid w:val="00204D45"/>
    <w:rsid w:val="0021120B"/>
    <w:rsid w:val="00215E07"/>
    <w:rsid w:val="00217FD9"/>
    <w:rsid w:val="00221C38"/>
    <w:rsid w:val="00221C67"/>
    <w:rsid w:val="00222D3C"/>
    <w:rsid w:val="00230E15"/>
    <w:rsid w:val="0023536F"/>
    <w:rsid w:val="00235C7B"/>
    <w:rsid w:val="00236B2A"/>
    <w:rsid w:val="00236E6F"/>
    <w:rsid w:val="00241276"/>
    <w:rsid w:val="00242A2B"/>
    <w:rsid w:val="00247870"/>
    <w:rsid w:val="00254636"/>
    <w:rsid w:val="002569DA"/>
    <w:rsid w:val="00257A41"/>
    <w:rsid w:val="00257ED4"/>
    <w:rsid w:val="00262A85"/>
    <w:rsid w:val="00271AC9"/>
    <w:rsid w:val="00272306"/>
    <w:rsid w:val="002729DD"/>
    <w:rsid w:val="00272FA3"/>
    <w:rsid w:val="00275FAA"/>
    <w:rsid w:val="00282591"/>
    <w:rsid w:val="00284037"/>
    <w:rsid w:val="00284364"/>
    <w:rsid w:val="00285315"/>
    <w:rsid w:val="00286DE6"/>
    <w:rsid w:val="002913B9"/>
    <w:rsid w:val="002965C5"/>
    <w:rsid w:val="00296FB3"/>
    <w:rsid w:val="002A07C0"/>
    <w:rsid w:val="002B1506"/>
    <w:rsid w:val="002B1837"/>
    <w:rsid w:val="002B25B5"/>
    <w:rsid w:val="002B42ED"/>
    <w:rsid w:val="002C031B"/>
    <w:rsid w:val="002C06E8"/>
    <w:rsid w:val="002C0CD1"/>
    <w:rsid w:val="002C54CC"/>
    <w:rsid w:val="002D19E9"/>
    <w:rsid w:val="002D5A0F"/>
    <w:rsid w:val="002D7370"/>
    <w:rsid w:val="002E211F"/>
    <w:rsid w:val="002F122B"/>
    <w:rsid w:val="002F3458"/>
    <w:rsid w:val="002F7B9E"/>
    <w:rsid w:val="00306462"/>
    <w:rsid w:val="00310029"/>
    <w:rsid w:val="0031014E"/>
    <w:rsid w:val="0031443C"/>
    <w:rsid w:val="003215BB"/>
    <w:rsid w:val="00321B01"/>
    <w:rsid w:val="00325065"/>
    <w:rsid w:val="00327AE1"/>
    <w:rsid w:val="003307E5"/>
    <w:rsid w:val="00333076"/>
    <w:rsid w:val="00333AE2"/>
    <w:rsid w:val="003349E9"/>
    <w:rsid w:val="00350101"/>
    <w:rsid w:val="00353B77"/>
    <w:rsid w:val="00357779"/>
    <w:rsid w:val="00365067"/>
    <w:rsid w:val="003659CB"/>
    <w:rsid w:val="00367414"/>
    <w:rsid w:val="003714D1"/>
    <w:rsid w:val="003757DB"/>
    <w:rsid w:val="003823FD"/>
    <w:rsid w:val="00382ABA"/>
    <w:rsid w:val="00382CAC"/>
    <w:rsid w:val="00384A3E"/>
    <w:rsid w:val="00384FEF"/>
    <w:rsid w:val="00390593"/>
    <w:rsid w:val="00396BCC"/>
    <w:rsid w:val="00397447"/>
    <w:rsid w:val="003A1522"/>
    <w:rsid w:val="003A1F0A"/>
    <w:rsid w:val="003A5679"/>
    <w:rsid w:val="003A59FD"/>
    <w:rsid w:val="003A6160"/>
    <w:rsid w:val="003A6C55"/>
    <w:rsid w:val="003A7F26"/>
    <w:rsid w:val="003B0882"/>
    <w:rsid w:val="003B12B5"/>
    <w:rsid w:val="003B4F37"/>
    <w:rsid w:val="003C1CB5"/>
    <w:rsid w:val="003C4E0C"/>
    <w:rsid w:val="003D0CB1"/>
    <w:rsid w:val="003D1553"/>
    <w:rsid w:val="003D36BC"/>
    <w:rsid w:val="003D4613"/>
    <w:rsid w:val="003D4AF9"/>
    <w:rsid w:val="003D4D35"/>
    <w:rsid w:val="003E0B8C"/>
    <w:rsid w:val="003E3C88"/>
    <w:rsid w:val="003E4303"/>
    <w:rsid w:val="003F1B05"/>
    <w:rsid w:val="003F3EEF"/>
    <w:rsid w:val="003F6619"/>
    <w:rsid w:val="003F712B"/>
    <w:rsid w:val="003F79D5"/>
    <w:rsid w:val="004010FD"/>
    <w:rsid w:val="0040530E"/>
    <w:rsid w:val="004055BC"/>
    <w:rsid w:val="004111BF"/>
    <w:rsid w:val="0041343E"/>
    <w:rsid w:val="00415178"/>
    <w:rsid w:val="00420D92"/>
    <w:rsid w:val="0042119F"/>
    <w:rsid w:val="00423A2F"/>
    <w:rsid w:val="00423C09"/>
    <w:rsid w:val="00427011"/>
    <w:rsid w:val="00427DA9"/>
    <w:rsid w:val="0043546E"/>
    <w:rsid w:val="004418F0"/>
    <w:rsid w:val="004500AD"/>
    <w:rsid w:val="00450B5A"/>
    <w:rsid w:val="00460E18"/>
    <w:rsid w:val="00461081"/>
    <w:rsid w:val="00461B5D"/>
    <w:rsid w:val="004632ED"/>
    <w:rsid w:val="00464013"/>
    <w:rsid w:val="004679FA"/>
    <w:rsid w:val="00472927"/>
    <w:rsid w:val="004730AC"/>
    <w:rsid w:val="00477AD8"/>
    <w:rsid w:val="0048278B"/>
    <w:rsid w:val="0049181B"/>
    <w:rsid w:val="00493053"/>
    <w:rsid w:val="004A2754"/>
    <w:rsid w:val="004A2ED5"/>
    <w:rsid w:val="004A67D2"/>
    <w:rsid w:val="004A7FE1"/>
    <w:rsid w:val="004B2BFC"/>
    <w:rsid w:val="004B36FD"/>
    <w:rsid w:val="004B7A09"/>
    <w:rsid w:val="004C1C7A"/>
    <w:rsid w:val="004C1DAF"/>
    <w:rsid w:val="004C1F6B"/>
    <w:rsid w:val="004C234C"/>
    <w:rsid w:val="004C43A1"/>
    <w:rsid w:val="004C46D6"/>
    <w:rsid w:val="004C6793"/>
    <w:rsid w:val="004C73FC"/>
    <w:rsid w:val="004C7F07"/>
    <w:rsid w:val="004D04DF"/>
    <w:rsid w:val="004D51A5"/>
    <w:rsid w:val="004D7C1C"/>
    <w:rsid w:val="004E2901"/>
    <w:rsid w:val="004E2E6C"/>
    <w:rsid w:val="004E4BE8"/>
    <w:rsid w:val="004E4DDF"/>
    <w:rsid w:val="004E68BF"/>
    <w:rsid w:val="004E788A"/>
    <w:rsid w:val="004E7AE1"/>
    <w:rsid w:val="004F1550"/>
    <w:rsid w:val="004F1F15"/>
    <w:rsid w:val="004F295E"/>
    <w:rsid w:val="00503C05"/>
    <w:rsid w:val="00504111"/>
    <w:rsid w:val="00504BEF"/>
    <w:rsid w:val="00506092"/>
    <w:rsid w:val="005130D2"/>
    <w:rsid w:val="00514903"/>
    <w:rsid w:val="005159B0"/>
    <w:rsid w:val="00522452"/>
    <w:rsid w:val="0052258E"/>
    <w:rsid w:val="00522FD9"/>
    <w:rsid w:val="00526E87"/>
    <w:rsid w:val="00531A7D"/>
    <w:rsid w:val="00532DC8"/>
    <w:rsid w:val="00535BAC"/>
    <w:rsid w:val="005378F6"/>
    <w:rsid w:val="00546D3F"/>
    <w:rsid w:val="00551B02"/>
    <w:rsid w:val="00553483"/>
    <w:rsid w:val="00554A97"/>
    <w:rsid w:val="0056098B"/>
    <w:rsid w:val="005662B2"/>
    <w:rsid w:val="005667C2"/>
    <w:rsid w:val="0056706C"/>
    <w:rsid w:val="00570502"/>
    <w:rsid w:val="00571395"/>
    <w:rsid w:val="005743DA"/>
    <w:rsid w:val="005766DC"/>
    <w:rsid w:val="0058028D"/>
    <w:rsid w:val="005815A3"/>
    <w:rsid w:val="00582C89"/>
    <w:rsid w:val="005836B1"/>
    <w:rsid w:val="00584521"/>
    <w:rsid w:val="00590736"/>
    <w:rsid w:val="005925E0"/>
    <w:rsid w:val="00596385"/>
    <w:rsid w:val="005A7481"/>
    <w:rsid w:val="005B03EB"/>
    <w:rsid w:val="005B0EBC"/>
    <w:rsid w:val="005B10F0"/>
    <w:rsid w:val="005B1AE7"/>
    <w:rsid w:val="005B23CE"/>
    <w:rsid w:val="005B3F32"/>
    <w:rsid w:val="005C119E"/>
    <w:rsid w:val="005D39E2"/>
    <w:rsid w:val="005D4C26"/>
    <w:rsid w:val="005D6E46"/>
    <w:rsid w:val="005D6FD3"/>
    <w:rsid w:val="005E118A"/>
    <w:rsid w:val="005E1CAE"/>
    <w:rsid w:val="005E1E88"/>
    <w:rsid w:val="005E1EDA"/>
    <w:rsid w:val="005E37D5"/>
    <w:rsid w:val="005E42BB"/>
    <w:rsid w:val="005E5B5F"/>
    <w:rsid w:val="005E7426"/>
    <w:rsid w:val="005F3634"/>
    <w:rsid w:val="005F6806"/>
    <w:rsid w:val="005F7B4F"/>
    <w:rsid w:val="00603E1F"/>
    <w:rsid w:val="0061309C"/>
    <w:rsid w:val="006139B9"/>
    <w:rsid w:val="00614659"/>
    <w:rsid w:val="00616C95"/>
    <w:rsid w:val="006179AC"/>
    <w:rsid w:val="0062608B"/>
    <w:rsid w:val="00627BD2"/>
    <w:rsid w:val="00632B10"/>
    <w:rsid w:val="0063737B"/>
    <w:rsid w:val="0064018D"/>
    <w:rsid w:val="0064238E"/>
    <w:rsid w:val="0064563E"/>
    <w:rsid w:val="00652D34"/>
    <w:rsid w:val="00652DC5"/>
    <w:rsid w:val="006608AB"/>
    <w:rsid w:val="006617D8"/>
    <w:rsid w:val="00664AA5"/>
    <w:rsid w:val="00664E61"/>
    <w:rsid w:val="00666CDE"/>
    <w:rsid w:val="00671953"/>
    <w:rsid w:val="006737DE"/>
    <w:rsid w:val="00674726"/>
    <w:rsid w:val="00682890"/>
    <w:rsid w:val="0068343A"/>
    <w:rsid w:val="0068584A"/>
    <w:rsid w:val="00690500"/>
    <w:rsid w:val="0069200D"/>
    <w:rsid w:val="00693154"/>
    <w:rsid w:val="006949A5"/>
    <w:rsid w:val="00697706"/>
    <w:rsid w:val="006A0DCC"/>
    <w:rsid w:val="006B081F"/>
    <w:rsid w:val="006B6706"/>
    <w:rsid w:val="006B6899"/>
    <w:rsid w:val="006C59FD"/>
    <w:rsid w:val="006D2958"/>
    <w:rsid w:val="006D39F9"/>
    <w:rsid w:val="006D3B86"/>
    <w:rsid w:val="006D4C0B"/>
    <w:rsid w:val="006D647C"/>
    <w:rsid w:val="006E2CA5"/>
    <w:rsid w:val="006E40D9"/>
    <w:rsid w:val="006E5B6B"/>
    <w:rsid w:val="006F6C2B"/>
    <w:rsid w:val="00700FDE"/>
    <w:rsid w:val="00702A68"/>
    <w:rsid w:val="007044D2"/>
    <w:rsid w:val="00706CE5"/>
    <w:rsid w:val="007117C9"/>
    <w:rsid w:val="00721A00"/>
    <w:rsid w:val="00722352"/>
    <w:rsid w:val="007329CF"/>
    <w:rsid w:val="0073662E"/>
    <w:rsid w:val="00736E9A"/>
    <w:rsid w:val="00744E5C"/>
    <w:rsid w:val="007467F7"/>
    <w:rsid w:val="00746BE6"/>
    <w:rsid w:val="00747F6B"/>
    <w:rsid w:val="00750F17"/>
    <w:rsid w:val="00752DC2"/>
    <w:rsid w:val="007607DC"/>
    <w:rsid w:val="00760AF1"/>
    <w:rsid w:val="0076251F"/>
    <w:rsid w:val="00765BE8"/>
    <w:rsid w:val="00776D77"/>
    <w:rsid w:val="00777E26"/>
    <w:rsid w:val="00781CD4"/>
    <w:rsid w:val="00784E0A"/>
    <w:rsid w:val="007923C0"/>
    <w:rsid w:val="00795810"/>
    <w:rsid w:val="007A07B4"/>
    <w:rsid w:val="007A1315"/>
    <w:rsid w:val="007A149F"/>
    <w:rsid w:val="007A4371"/>
    <w:rsid w:val="007B6363"/>
    <w:rsid w:val="007B77DA"/>
    <w:rsid w:val="007C1A65"/>
    <w:rsid w:val="007C2081"/>
    <w:rsid w:val="007D19C7"/>
    <w:rsid w:val="007D43DE"/>
    <w:rsid w:val="007D6ECB"/>
    <w:rsid w:val="007E0FDE"/>
    <w:rsid w:val="007E289A"/>
    <w:rsid w:val="007E6382"/>
    <w:rsid w:val="007E6855"/>
    <w:rsid w:val="007F46E0"/>
    <w:rsid w:val="007F550E"/>
    <w:rsid w:val="00800DCD"/>
    <w:rsid w:val="0080109F"/>
    <w:rsid w:val="008035D3"/>
    <w:rsid w:val="00806090"/>
    <w:rsid w:val="0081525C"/>
    <w:rsid w:val="00822223"/>
    <w:rsid w:val="008333FF"/>
    <w:rsid w:val="00833E22"/>
    <w:rsid w:val="00833E6A"/>
    <w:rsid w:val="00836ACD"/>
    <w:rsid w:val="0083750D"/>
    <w:rsid w:val="0084439E"/>
    <w:rsid w:val="00846452"/>
    <w:rsid w:val="00847DE7"/>
    <w:rsid w:val="00850A20"/>
    <w:rsid w:val="00853B2D"/>
    <w:rsid w:val="008540A1"/>
    <w:rsid w:val="00855AAD"/>
    <w:rsid w:val="00856503"/>
    <w:rsid w:val="0085738D"/>
    <w:rsid w:val="00860BA9"/>
    <w:rsid w:val="00862CEC"/>
    <w:rsid w:val="008631B9"/>
    <w:rsid w:val="00870BA2"/>
    <w:rsid w:val="0087665D"/>
    <w:rsid w:val="00882267"/>
    <w:rsid w:val="0088570C"/>
    <w:rsid w:val="00885DB2"/>
    <w:rsid w:val="008908D8"/>
    <w:rsid w:val="00890CBF"/>
    <w:rsid w:val="00892438"/>
    <w:rsid w:val="00893E2A"/>
    <w:rsid w:val="0089406A"/>
    <w:rsid w:val="008A05F1"/>
    <w:rsid w:val="008A0A3B"/>
    <w:rsid w:val="008A1301"/>
    <w:rsid w:val="008A345F"/>
    <w:rsid w:val="008A3663"/>
    <w:rsid w:val="008A3ACE"/>
    <w:rsid w:val="008A592C"/>
    <w:rsid w:val="008A6B26"/>
    <w:rsid w:val="008B431A"/>
    <w:rsid w:val="008C19D6"/>
    <w:rsid w:val="008C6884"/>
    <w:rsid w:val="008D16AF"/>
    <w:rsid w:val="008D44A9"/>
    <w:rsid w:val="008D50EA"/>
    <w:rsid w:val="008D69A3"/>
    <w:rsid w:val="008E32BF"/>
    <w:rsid w:val="008F390C"/>
    <w:rsid w:val="008F4675"/>
    <w:rsid w:val="008F4ADF"/>
    <w:rsid w:val="008F558F"/>
    <w:rsid w:val="008F7835"/>
    <w:rsid w:val="008F7DD8"/>
    <w:rsid w:val="009031D7"/>
    <w:rsid w:val="00903A29"/>
    <w:rsid w:val="00905318"/>
    <w:rsid w:val="00905CF6"/>
    <w:rsid w:val="00911DD5"/>
    <w:rsid w:val="009155F3"/>
    <w:rsid w:val="00915DC7"/>
    <w:rsid w:val="00917711"/>
    <w:rsid w:val="00921083"/>
    <w:rsid w:val="00940FE2"/>
    <w:rsid w:val="009415F0"/>
    <w:rsid w:val="00943492"/>
    <w:rsid w:val="00943558"/>
    <w:rsid w:val="009455B8"/>
    <w:rsid w:val="00946653"/>
    <w:rsid w:val="00957D15"/>
    <w:rsid w:val="00962446"/>
    <w:rsid w:val="00963766"/>
    <w:rsid w:val="009645A5"/>
    <w:rsid w:val="009679C3"/>
    <w:rsid w:val="009723F4"/>
    <w:rsid w:val="00973B3F"/>
    <w:rsid w:val="00983324"/>
    <w:rsid w:val="00984F0D"/>
    <w:rsid w:val="009867E8"/>
    <w:rsid w:val="0099207B"/>
    <w:rsid w:val="00992AAD"/>
    <w:rsid w:val="0099412F"/>
    <w:rsid w:val="009958D2"/>
    <w:rsid w:val="009A0F3D"/>
    <w:rsid w:val="009A1440"/>
    <w:rsid w:val="009A3593"/>
    <w:rsid w:val="009A408C"/>
    <w:rsid w:val="009A77EA"/>
    <w:rsid w:val="009B1CEE"/>
    <w:rsid w:val="009B2744"/>
    <w:rsid w:val="009B33B2"/>
    <w:rsid w:val="009B66EE"/>
    <w:rsid w:val="009C05B8"/>
    <w:rsid w:val="009C228A"/>
    <w:rsid w:val="009C41FD"/>
    <w:rsid w:val="009C424B"/>
    <w:rsid w:val="009C4E6E"/>
    <w:rsid w:val="009D040E"/>
    <w:rsid w:val="009D2498"/>
    <w:rsid w:val="009D34AA"/>
    <w:rsid w:val="009D59C4"/>
    <w:rsid w:val="009D62FE"/>
    <w:rsid w:val="009D7A02"/>
    <w:rsid w:val="009D7DBA"/>
    <w:rsid w:val="009E0718"/>
    <w:rsid w:val="009E0B6D"/>
    <w:rsid w:val="009E0E8D"/>
    <w:rsid w:val="009E6D2E"/>
    <w:rsid w:val="009E783D"/>
    <w:rsid w:val="009F29FC"/>
    <w:rsid w:val="009F2EA7"/>
    <w:rsid w:val="009F34F3"/>
    <w:rsid w:val="009F37A3"/>
    <w:rsid w:val="009F4885"/>
    <w:rsid w:val="009F7A53"/>
    <w:rsid w:val="00A00083"/>
    <w:rsid w:val="00A10691"/>
    <w:rsid w:val="00A109BA"/>
    <w:rsid w:val="00A10B5B"/>
    <w:rsid w:val="00A1135F"/>
    <w:rsid w:val="00A134D8"/>
    <w:rsid w:val="00A21DFD"/>
    <w:rsid w:val="00A23A78"/>
    <w:rsid w:val="00A27E4B"/>
    <w:rsid w:val="00A334D0"/>
    <w:rsid w:val="00A34553"/>
    <w:rsid w:val="00A35D5B"/>
    <w:rsid w:val="00A50232"/>
    <w:rsid w:val="00A51B89"/>
    <w:rsid w:val="00A5504F"/>
    <w:rsid w:val="00A5602A"/>
    <w:rsid w:val="00A56A0E"/>
    <w:rsid w:val="00A5781D"/>
    <w:rsid w:val="00A6255B"/>
    <w:rsid w:val="00A718EA"/>
    <w:rsid w:val="00A72B0D"/>
    <w:rsid w:val="00A73005"/>
    <w:rsid w:val="00A74C40"/>
    <w:rsid w:val="00A756F0"/>
    <w:rsid w:val="00A76290"/>
    <w:rsid w:val="00A81D58"/>
    <w:rsid w:val="00A91B43"/>
    <w:rsid w:val="00AA02FB"/>
    <w:rsid w:val="00AA34D0"/>
    <w:rsid w:val="00AA40EB"/>
    <w:rsid w:val="00AA7E18"/>
    <w:rsid w:val="00AB0A4F"/>
    <w:rsid w:val="00AB1864"/>
    <w:rsid w:val="00AB2828"/>
    <w:rsid w:val="00AB55D6"/>
    <w:rsid w:val="00AB5996"/>
    <w:rsid w:val="00AB64FA"/>
    <w:rsid w:val="00AD163E"/>
    <w:rsid w:val="00AD4A9E"/>
    <w:rsid w:val="00AD5909"/>
    <w:rsid w:val="00AD5CB2"/>
    <w:rsid w:val="00AD7D85"/>
    <w:rsid w:val="00AF0830"/>
    <w:rsid w:val="00AF449D"/>
    <w:rsid w:val="00AF5419"/>
    <w:rsid w:val="00B02DED"/>
    <w:rsid w:val="00B06850"/>
    <w:rsid w:val="00B12678"/>
    <w:rsid w:val="00B145B6"/>
    <w:rsid w:val="00B166AD"/>
    <w:rsid w:val="00B17916"/>
    <w:rsid w:val="00B24D93"/>
    <w:rsid w:val="00B24F20"/>
    <w:rsid w:val="00B27573"/>
    <w:rsid w:val="00B27A8C"/>
    <w:rsid w:val="00B30C3B"/>
    <w:rsid w:val="00B32BC0"/>
    <w:rsid w:val="00B428C5"/>
    <w:rsid w:val="00B42BC5"/>
    <w:rsid w:val="00B50EBE"/>
    <w:rsid w:val="00B53774"/>
    <w:rsid w:val="00B57161"/>
    <w:rsid w:val="00B634DB"/>
    <w:rsid w:val="00B6358A"/>
    <w:rsid w:val="00B6388B"/>
    <w:rsid w:val="00B64AF8"/>
    <w:rsid w:val="00B66B45"/>
    <w:rsid w:val="00B75676"/>
    <w:rsid w:val="00B80FAE"/>
    <w:rsid w:val="00B825F9"/>
    <w:rsid w:val="00B83023"/>
    <w:rsid w:val="00B84A30"/>
    <w:rsid w:val="00B935D7"/>
    <w:rsid w:val="00B96B91"/>
    <w:rsid w:val="00B97B7A"/>
    <w:rsid w:val="00BA2809"/>
    <w:rsid w:val="00BA3987"/>
    <w:rsid w:val="00BB099A"/>
    <w:rsid w:val="00BB38F8"/>
    <w:rsid w:val="00BB3FCA"/>
    <w:rsid w:val="00BB7865"/>
    <w:rsid w:val="00BC005D"/>
    <w:rsid w:val="00BD1569"/>
    <w:rsid w:val="00BD5889"/>
    <w:rsid w:val="00BD6DCA"/>
    <w:rsid w:val="00BD6E98"/>
    <w:rsid w:val="00BE1B8C"/>
    <w:rsid w:val="00BF18EC"/>
    <w:rsid w:val="00BF2C78"/>
    <w:rsid w:val="00BF78BB"/>
    <w:rsid w:val="00C0297E"/>
    <w:rsid w:val="00C02E79"/>
    <w:rsid w:val="00C03BB6"/>
    <w:rsid w:val="00C101E6"/>
    <w:rsid w:val="00C1047C"/>
    <w:rsid w:val="00C14BF1"/>
    <w:rsid w:val="00C2196C"/>
    <w:rsid w:val="00C21CCD"/>
    <w:rsid w:val="00C234DB"/>
    <w:rsid w:val="00C24D4D"/>
    <w:rsid w:val="00C2743B"/>
    <w:rsid w:val="00C27C4A"/>
    <w:rsid w:val="00C32018"/>
    <w:rsid w:val="00C3516F"/>
    <w:rsid w:val="00C356DA"/>
    <w:rsid w:val="00C37E5B"/>
    <w:rsid w:val="00C40EBF"/>
    <w:rsid w:val="00C434E4"/>
    <w:rsid w:val="00C44FB7"/>
    <w:rsid w:val="00C45954"/>
    <w:rsid w:val="00C510AB"/>
    <w:rsid w:val="00C52257"/>
    <w:rsid w:val="00C54365"/>
    <w:rsid w:val="00C60160"/>
    <w:rsid w:val="00C647A4"/>
    <w:rsid w:val="00C71854"/>
    <w:rsid w:val="00C72636"/>
    <w:rsid w:val="00C738DD"/>
    <w:rsid w:val="00C81F57"/>
    <w:rsid w:val="00C82FB9"/>
    <w:rsid w:val="00C83E95"/>
    <w:rsid w:val="00C85ADE"/>
    <w:rsid w:val="00C867E7"/>
    <w:rsid w:val="00C930F1"/>
    <w:rsid w:val="00CA04CB"/>
    <w:rsid w:val="00CA0B8E"/>
    <w:rsid w:val="00CA241B"/>
    <w:rsid w:val="00CA2AC9"/>
    <w:rsid w:val="00CA409C"/>
    <w:rsid w:val="00CA41DC"/>
    <w:rsid w:val="00CA4966"/>
    <w:rsid w:val="00CA6014"/>
    <w:rsid w:val="00CA77DC"/>
    <w:rsid w:val="00CB25F5"/>
    <w:rsid w:val="00CB39F5"/>
    <w:rsid w:val="00CB4413"/>
    <w:rsid w:val="00CC16A3"/>
    <w:rsid w:val="00CC3AC3"/>
    <w:rsid w:val="00CC4120"/>
    <w:rsid w:val="00CD3390"/>
    <w:rsid w:val="00CD73EB"/>
    <w:rsid w:val="00CE1D4C"/>
    <w:rsid w:val="00CE48F3"/>
    <w:rsid w:val="00CE6F00"/>
    <w:rsid w:val="00CF0B64"/>
    <w:rsid w:val="00CF29AD"/>
    <w:rsid w:val="00CF4780"/>
    <w:rsid w:val="00CF7A7C"/>
    <w:rsid w:val="00D00059"/>
    <w:rsid w:val="00D00569"/>
    <w:rsid w:val="00D11852"/>
    <w:rsid w:val="00D20052"/>
    <w:rsid w:val="00D3088C"/>
    <w:rsid w:val="00D30EEC"/>
    <w:rsid w:val="00D31CA3"/>
    <w:rsid w:val="00D348B6"/>
    <w:rsid w:val="00D36DC0"/>
    <w:rsid w:val="00D4003F"/>
    <w:rsid w:val="00D45BEC"/>
    <w:rsid w:val="00D47167"/>
    <w:rsid w:val="00D51E71"/>
    <w:rsid w:val="00D560B7"/>
    <w:rsid w:val="00D56F90"/>
    <w:rsid w:val="00D618D5"/>
    <w:rsid w:val="00D668B2"/>
    <w:rsid w:val="00D71D7D"/>
    <w:rsid w:val="00D750CE"/>
    <w:rsid w:val="00D77F09"/>
    <w:rsid w:val="00D83FFF"/>
    <w:rsid w:val="00D85D55"/>
    <w:rsid w:val="00D85DA3"/>
    <w:rsid w:val="00D906D8"/>
    <w:rsid w:val="00D91454"/>
    <w:rsid w:val="00D92A0A"/>
    <w:rsid w:val="00D92A75"/>
    <w:rsid w:val="00D9712A"/>
    <w:rsid w:val="00DA1735"/>
    <w:rsid w:val="00DA1E41"/>
    <w:rsid w:val="00DA5B8F"/>
    <w:rsid w:val="00DA768F"/>
    <w:rsid w:val="00DB4D6B"/>
    <w:rsid w:val="00DB694E"/>
    <w:rsid w:val="00DC0ED2"/>
    <w:rsid w:val="00DC5DFD"/>
    <w:rsid w:val="00DC6ECB"/>
    <w:rsid w:val="00DD1C67"/>
    <w:rsid w:val="00DD3303"/>
    <w:rsid w:val="00DD5BE9"/>
    <w:rsid w:val="00DD5CB0"/>
    <w:rsid w:val="00DE20C1"/>
    <w:rsid w:val="00DF0168"/>
    <w:rsid w:val="00DF4CEC"/>
    <w:rsid w:val="00DF7B95"/>
    <w:rsid w:val="00E07850"/>
    <w:rsid w:val="00E14433"/>
    <w:rsid w:val="00E161C8"/>
    <w:rsid w:val="00E17DB1"/>
    <w:rsid w:val="00E22441"/>
    <w:rsid w:val="00E25B81"/>
    <w:rsid w:val="00E30B55"/>
    <w:rsid w:val="00E30D2B"/>
    <w:rsid w:val="00E317B2"/>
    <w:rsid w:val="00E34C2C"/>
    <w:rsid w:val="00E3641D"/>
    <w:rsid w:val="00E36EE6"/>
    <w:rsid w:val="00E41FEA"/>
    <w:rsid w:val="00E4345C"/>
    <w:rsid w:val="00E5097B"/>
    <w:rsid w:val="00E51E25"/>
    <w:rsid w:val="00E54C7A"/>
    <w:rsid w:val="00E60CB8"/>
    <w:rsid w:val="00E623E0"/>
    <w:rsid w:val="00E64147"/>
    <w:rsid w:val="00E67181"/>
    <w:rsid w:val="00E71572"/>
    <w:rsid w:val="00E729EB"/>
    <w:rsid w:val="00E7324A"/>
    <w:rsid w:val="00E75B94"/>
    <w:rsid w:val="00E91157"/>
    <w:rsid w:val="00E91CAC"/>
    <w:rsid w:val="00E926C0"/>
    <w:rsid w:val="00E94211"/>
    <w:rsid w:val="00E97C88"/>
    <w:rsid w:val="00EA3DCC"/>
    <w:rsid w:val="00EA5B3B"/>
    <w:rsid w:val="00EA7D18"/>
    <w:rsid w:val="00EB5216"/>
    <w:rsid w:val="00EC2340"/>
    <w:rsid w:val="00EC3149"/>
    <w:rsid w:val="00EC3EFA"/>
    <w:rsid w:val="00EC4A63"/>
    <w:rsid w:val="00EC5C48"/>
    <w:rsid w:val="00ED11D4"/>
    <w:rsid w:val="00EE06B6"/>
    <w:rsid w:val="00EE10D1"/>
    <w:rsid w:val="00EE1FEB"/>
    <w:rsid w:val="00EE3389"/>
    <w:rsid w:val="00EE496F"/>
    <w:rsid w:val="00EE5EC4"/>
    <w:rsid w:val="00EF19C9"/>
    <w:rsid w:val="00EF325A"/>
    <w:rsid w:val="00EF61B1"/>
    <w:rsid w:val="00F00A5A"/>
    <w:rsid w:val="00F01B42"/>
    <w:rsid w:val="00F022E8"/>
    <w:rsid w:val="00F02717"/>
    <w:rsid w:val="00F039BE"/>
    <w:rsid w:val="00F10813"/>
    <w:rsid w:val="00F10F9F"/>
    <w:rsid w:val="00F11975"/>
    <w:rsid w:val="00F1299C"/>
    <w:rsid w:val="00F12F12"/>
    <w:rsid w:val="00F157A5"/>
    <w:rsid w:val="00F178C7"/>
    <w:rsid w:val="00F2170E"/>
    <w:rsid w:val="00F30CAB"/>
    <w:rsid w:val="00F31D8B"/>
    <w:rsid w:val="00F37350"/>
    <w:rsid w:val="00F4099E"/>
    <w:rsid w:val="00F40FAB"/>
    <w:rsid w:val="00F5017F"/>
    <w:rsid w:val="00F520A3"/>
    <w:rsid w:val="00F53600"/>
    <w:rsid w:val="00F53CB3"/>
    <w:rsid w:val="00F559EF"/>
    <w:rsid w:val="00F63C4D"/>
    <w:rsid w:val="00F646D6"/>
    <w:rsid w:val="00F65776"/>
    <w:rsid w:val="00F675A3"/>
    <w:rsid w:val="00F678CF"/>
    <w:rsid w:val="00F679B8"/>
    <w:rsid w:val="00F74FC2"/>
    <w:rsid w:val="00F75696"/>
    <w:rsid w:val="00F76353"/>
    <w:rsid w:val="00F7678A"/>
    <w:rsid w:val="00F81C3E"/>
    <w:rsid w:val="00F84ACC"/>
    <w:rsid w:val="00F87B0E"/>
    <w:rsid w:val="00F91A90"/>
    <w:rsid w:val="00F92B40"/>
    <w:rsid w:val="00F9369D"/>
    <w:rsid w:val="00FA1B66"/>
    <w:rsid w:val="00FA1EA2"/>
    <w:rsid w:val="00FA4EF1"/>
    <w:rsid w:val="00FB1838"/>
    <w:rsid w:val="00FB1EC5"/>
    <w:rsid w:val="00FC06E3"/>
    <w:rsid w:val="00FC3783"/>
    <w:rsid w:val="00FC5D00"/>
    <w:rsid w:val="00FC6BB9"/>
    <w:rsid w:val="00FD1044"/>
    <w:rsid w:val="00FD3CC2"/>
    <w:rsid w:val="00FE1118"/>
    <w:rsid w:val="00FE17A2"/>
    <w:rsid w:val="00FE17DE"/>
    <w:rsid w:val="00FE5BE8"/>
    <w:rsid w:val="00FE757D"/>
    <w:rsid w:val="00FF25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01D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30D2B"/>
    <w:rPr>
      <w:rFonts w:ascii="Times New Roman" w:eastAsia="Times New Roman" w:hAnsi="Times New Roman" w:cs="Times New Roman"/>
    </w:rPr>
  </w:style>
  <w:style w:type="paragraph" w:styleId="Heading1">
    <w:name w:val="heading 1"/>
    <w:basedOn w:val="Normal"/>
    <w:link w:val="Heading1Char"/>
    <w:uiPriority w:val="9"/>
    <w:rsid w:val="001559DC"/>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E30D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F10F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B1837"/>
    <w:rPr>
      <w:rFonts w:ascii="Lucida Grande" w:hAnsi="Lucida Grande"/>
      <w:sz w:val="18"/>
      <w:szCs w:val="18"/>
    </w:rPr>
  </w:style>
  <w:style w:type="character" w:customStyle="1" w:styleId="BalloonTextChar">
    <w:name w:val="Balloon Text Char"/>
    <w:basedOn w:val="DefaultParagraphFont"/>
    <w:uiPriority w:val="99"/>
    <w:semiHidden/>
    <w:rsid w:val="00744AB1"/>
    <w:rPr>
      <w:rFonts w:ascii="Lucida Grande" w:hAnsi="Lucida Grande"/>
      <w:sz w:val="18"/>
      <w:szCs w:val="18"/>
    </w:rPr>
  </w:style>
  <w:style w:type="character" w:customStyle="1" w:styleId="BalloonTextChar0">
    <w:name w:val="Balloon Text Char"/>
    <w:basedOn w:val="DefaultParagraphFont"/>
    <w:uiPriority w:val="99"/>
    <w:semiHidden/>
    <w:rsid w:val="00744AB1"/>
    <w:rPr>
      <w:rFonts w:ascii="Lucida Grande" w:hAnsi="Lucida Grande"/>
      <w:sz w:val="18"/>
      <w:szCs w:val="18"/>
    </w:rPr>
  </w:style>
  <w:style w:type="character" w:customStyle="1" w:styleId="BalloonTextChar2">
    <w:name w:val="Balloon Text Char"/>
    <w:basedOn w:val="DefaultParagraphFont"/>
    <w:uiPriority w:val="99"/>
    <w:semiHidden/>
    <w:rsid w:val="00FD39B8"/>
    <w:rPr>
      <w:rFonts w:ascii="Lucida Grande" w:hAnsi="Lucida Grande"/>
      <w:sz w:val="18"/>
      <w:szCs w:val="18"/>
    </w:rPr>
  </w:style>
  <w:style w:type="paragraph" w:styleId="Header">
    <w:name w:val="header"/>
    <w:basedOn w:val="Normal"/>
    <w:link w:val="HeaderChar"/>
    <w:rsid w:val="00E97C88"/>
    <w:pPr>
      <w:tabs>
        <w:tab w:val="center" w:pos="4320"/>
        <w:tab w:val="right" w:pos="8640"/>
      </w:tabs>
    </w:pPr>
  </w:style>
  <w:style w:type="character" w:customStyle="1" w:styleId="HeaderChar">
    <w:name w:val="Header Char"/>
    <w:basedOn w:val="DefaultParagraphFont"/>
    <w:link w:val="Header"/>
    <w:rsid w:val="00E97C88"/>
  </w:style>
  <w:style w:type="paragraph" w:styleId="Footer">
    <w:name w:val="footer"/>
    <w:basedOn w:val="Normal"/>
    <w:link w:val="FooterChar"/>
    <w:rsid w:val="00E97C88"/>
    <w:pPr>
      <w:tabs>
        <w:tab w:val="center" w:pos="4320"/>
        <w:tab w:val="right" w:pos="8640"/>
      </w:tabs>
    </w:pPr>
  </w:style>
  <w:style w:type="character" w:customStyle="1" w:styleId="FooterChar">
    <w:name w:val="Footer Char"/>
    <w:basedOn w:val="DefaultParagraphFont"/>
    <w:link w:val="Footer"/>
    <w:rsid w:val="00E97C88"/>
  </w:style>
  <w:style w:type="character" w:styleId="PageNumber">
    <w:name w:val="page number"/>
    <w:basedOn w:val="DefaultParagraphFont"/>
    <w:rsid w:val="00E97C88"/>
  </w:style>
  <w:style w:type="character" w:styleId="Hyperlink">
    <w:name w:val="Hyperlink"/>
    <w:basedOn w:val="DefaultParagraphFont"/>
    <w:uiPriority w:val="99"/>
    <w:rsid w:val="00E97C88"/>
    <w:rPr>
      <w:color w:val="0000FF" w:themeColor="hyperlink"/>
      <w:u w:val="single"/>
    </w:rPr>
  </w:style>
  <w:style w:type="paragraph" w:styleId="NormalWeb">
    <w:name w:val="Normal (Web)"/>
    <w:basedOn w:val="Normal"/>
    <w:uiPriority w:val="99"/>
    <w:rsid w:val="001559DC"/>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1559DC"/>
    <w:rPr>
      <w:rFonts w:ascii="Times" w:hAnsi="Times"/>
      <w:b/>
      <w:kern w:val="36"/>
      <w:sz w:val="48"/>
      <w:szCs w:val="20"/>
    </w:rPr>
  </w:style>
  <w:style w:type="character" w:customStyle="1" w:styleId="BalloonTextChar1">
    <w:name w:val="Balloon Text Char1"/>
    <w:basedOn w:val="DefaultParagraphFont"/>
    <w:link w:val="BalloonText"/>
    <w:rsid w:val="002B1837"/>
    <w:rPr>
      <w:rFonts w:ascii="Lucida Grande" w:hAnsi="Lucida Grande"/>
      <w:sz w:val="18"/>
      <w:szCs w:val="18"/>
    </w:rPr>
  </w:style>
  <w:style w:type="paragraph" w:customStyle="1" w:styleId="Default">
    <w:name w:val="Default"/>
    <w:rsid w:val="00FD1044"/>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rsid w:val="004E68BF"/>
    <w:rPr>
      <w:color w:val="800080" w:themeColor="followedHyperlink"/>
      <w:u w:val="single"/>
    </w:rPr>
  </w:style>
  <w:style w:type="paragraph" w:styleId="ListParagraph">
    <w:name w:val="List Paragraph"/>
    <w:basedOn w:val="Normal"/>
    <w:rsid w:val="003A7F26"/>
    <w:pPr>
      <w:ind w:left="720"/>
      <w:contextualSpacing/>
    </w:pPr>
  </w:style>
  <w:style w:type="character" w:customStyle="1" w:styleId="apple-converted-space">
    <w:name w:val="apple-converted-space"/>
    <w:basedOn w:val="DefaultParagraphFont"/>
    <w:rsid w:val="009C4E6E"/>
  </w:style>
  <w:style w:type="character" w:styleId="UnresolvedMention">
    <w:name w:val="Unresolved Mention"/>
    <w:basedOn w:val="DefaultParagraphFont"/>
    <w:rsid w:val="00BD5889"/>
    <w:rPr>
      <w:color w:val="605E5C"/>
      <w:shd w:val="clear" w:color="auto" w:fill="E1DFDD"/>
    </w:rPr>
  </w:style>
  <w:style w:type="character" w:customStyle="1" w:styleId="Heading3Char">
    <w:name w:val="Heading 3 Char"/>
    <w:basedOn w:val="DefaultParagraphFont"/>
    <w:link w:val="Heading3"/>
    <w:rsid w:val="00F10F9F"/>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E30D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662">
      <w:bodyDiv w:val="1"/>
      <w:marLeft w:val="0"/>
      <w:marRight w:val="0"/>
      <w:marTop w:val="0"/>
      <w:marBottom w:val="0"/>
      <w:divBdr>
        <w:top w:val="none" w:sz="0" w:space="0" w:color="auto"/>
        <w:left w:val="none" w:sz="0" w:space="0" w:color="auto"/>
        <w:bottom w:val="none" w:sz="0" w:space="0" w:color="auto"/>
        <w:right w:val="none" w:sz="0" w:space="0" w:color="auto"/>
      </w:divBdr>
      <w:divsChild>
        <w:div w:id="2126341461">
          <w:marLeft w:val="0"/>
          <w:marRight w:val="0"/>
          <w:marTop w:val="0"/>
          <w:marBottom w:val="0"/>
          <w:divBdr>
            <w:top w:val="none" w:sz="0" w:space="0" w:color="auto"/>
            <w:left w:val="none" w:sz="0" w:space="0" w:color="auto"/>
            <w:bottom w:val="none" w:sz="0" w:space="0" w:color="auto"/>
            <w:right w:val="none" w:sz="0" w:space="0" w:color="auto"/>
          </w:divBdr>
          <w:divsChild>
            <w:div w:id="586547530">
              <w:marLeft w:val="0"/>
              <w:marRight w:val="0"/>
              <w:marTop w:val="0"/>
              <w:marBottom w:val="0"/>
              <w:divBdr>
                <w:top w:val="none" w:sz="0" w:space="0" w:color="auto"/>
                <w:left w:val="none" w:sz="0" w:space="0" w:color="auto"/>
                <w:bottom w:val="none" w:sz="0" w:space="0" w:color="auto"/>
                <w:right w:val="none" w:sz="0" w:space="0" w:color="auto"/>
              </w:divBdr>
              <w:divsChild>
                <w:div w:id="1899364556">
                  <w:marLeft w:val="0"/>
                  <w:marRight w:val="0"/>
                  <w:marTop w:val="0"/>
                  <w:marBottom w:val="0"/>
                  <w:divBdr>
                    <w:top w:val="none" w:sz="0" w:space="0" w:color="auto"/>
                    <w:left w:val="none" w:sz="0" w:space="0" w:color="auto"/>
                    <w:bottom w:val="none" w:sz="0" w:space="0" w:color="auto"/>
                    <w:right w:val="none" w:sz="0" w:space="0" w:color="auto"/>
                  </w:divBdr>
                  <w:divsChild>
                    <w:div w:id="2047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1040">
      <w:bodyDiv w:val="1"/>
      <w:marLeft w:val="0"/>
      <w:marRight w:val="0"/>
      <w:marTop w:val="0"/>
      <w:marBottom w:val="0"/>
      <w:divBdr>
        <w:top w:val="none" w:sz="0" w:space="0" w:color="auto"/>
        <w:left w:val="none" w:sz="0" w:space="0" w:color="auto"/>
        <w:bottom w:val="none" w:sz="0" w:space="0" w:color="auto"/>
        <w:right w:val="none" w:sz="0" w:space="0" w:color="auto"/>
      </w:divBdr>
    </w:div>
    <w:div w:id="134681176">
      <w:bodyDiv w:val="1"/>
      <w:marLeft w:val="0"/>
      <w:marRight w:val="0"/>
      <w:marTop w:val="0"/>
      <w:marBottom w:val="0"/>
      <w:divBdr>
        <w:top w:val="none" w:sz="0" w:space="0" w:color="auto"/>
        <w:left w:val="none" w:sz="0" w:space="0" w:color="auto"/>
        <w:bottom w:val="none" w:sz="0" w:space="0" w:color="auto"/>
        <w:right w:val="none" w:sz="0" w:space="0" w:color="auto"/>
      </w:divBdr>
    </w:div>
    <w:div w:id="143860292">
      <w:bodyDiv w:val="1"/>
      <w:marLeft w:val="0"/>
      <w:marRight w:val="0"/>
      <w:marTop w:val="0"/>
      <w:marBottom w:val="0"/>
      <w:divBdr>
        <w:top w:val="none" w:sz="0" w:space="0" w:color="auto"/>
        <w:left w:val="none" w:sz="0" w:space="0" w:color="auto"/>
        <w:bottom w:val="none" w:sz="0" w:space="0" w:color="auto"/>
        <w:right w:val="none" w:sz="0" w:space="0" w:color="auto"/>
      </w:divBdr>
    </w:div>
    <w:div w:id="147596649">
      <w:bodyDiv w:val="1"/>
      <w:marLeft w:val="0"/>
      <w:marRight w:val="0"/>
      <w:marTop w:val="0"/>
      <w:marBottom w:val="0"/>
      <w:divBdr>
        <w:top w:val="none" w:sz="0" w:space="0" w:color="auto"/>
        <w:left w:val="none" w:sz="0" w:space="0" w:color="auto"/>
        <w:bottom w:val="none" w:sz="0" w:space="0" w:color="auto"/>
        <w:right w:val="none" w:sz="0" w:space="0" w:color="auto"/>
      </w:divBdr>
    </w:div>
    <w:div w:id="154499312">
      <w:bodyDiv w:val="1"/>
      <w:marLeft w:val="0"/>
      <w:marRight w:val="0"/>
      <w:marTop w:val="0"/>
      <w:marBottom w:val="0"/>
      <w:divBdr>
        <w:top w:val="none" w:sz="0" w:space="0" w:color="auto"/>
        <w:left w:val="none" w:sz="0" w:space="0" w:color="auto"/>
        <w:bottom w:val="none" w:sz="0" w:space="0" w:color="auto"/>
        <w:right w:val="none" w:sz="0" w:space="0" w:color="auto"/>
      </w:divBdr>
    </w:div>
    <w:div w:id="168565774">
      <w:bodyDiv w:val="1"/>
      <w:marLeft w:val="0"/>
      <w:marRight w:val="0"/>
      <w:marTop w:val="0"/>
      <w:marBottom w:val="0"/>
      <w:divBdr>
        <w:top w:val="none" w:sz="0" w:space="0" w:color="auto"/>
        <w:left w:val="none" w:sz="0" w:space="0" w:color="auto"/>
        <w:bottom w:val="none" w:sz="0" w:space="0" w:color="auto"/>
        <w:right w:val="none" w:sz="0" w:space="0" w:color="auto"/>
      </w:divBdr>
    </w:div>
    <w:div w:id="199562169">
      <w:bodyDiv w:val="1"/>
      <w:marLeft w:val="0"/>
      <w:marRight w:val="0"/>
      <w:marTop w:val="0"/>
      <w:marBottom w:val="0"/>
      <w:divBdr>
        <w:top w:val="none" w:sz="0" w:space="0" w:color="auto"/>
        <w:left w:val="none" w:sz="0" w:space="0" w:color="auto"/>
        <w:bottom w:val="none" w:sz="0" w:space="0" w:color="auto"/>
        <w:right w:val="none" w:sz="0" w:space="0" w:color="auto"/>
      </w:divBdr>
    </w:div>
    <w:div w:id="202064052">
      <w:bodyDiv w:val="1"/>
      <w:marLeft w:val="0"/>
      <w:marRight w:val="0"/>
      <w:marTop w:val="0"/>
      <w:marBottom w:val="0"/>
      <w:divBdr>
        <w:top w:val="none" w:sz="0" w:space="0" w:color="auto"/>
        <w:left w:val="none" w:sz="0" w:space="0" w:color="auto"/>
        <w:bottom w:val="none" w:sz="0" w:space="0" w:color="auto"/>
        <w:right w:val="none" w:sz="0" w:space="0" w:color="auto"/>
      </w:divBdr>
    </w:div>
    <w:div w:id="209877400">
      <w:bodyDiv w:val="1"/>
      <w:marLeft w:val="0"/>
      <w:marRight w:val="0"/>
      <w:marTop w:val="0"/>
      <w:marBottom w:val="0"/>
      <w:divBdr>
        <w:top w:val="none" w:sz="0" w:space="0" w:color="auto"/>
        <w:left w:val="none" w:sz="0" w:space="0" w:color="auto"/>
        <w:bottom w:val="none" w:sz="0" w:space="0" w:color="auto"/>
        <w:right w:val="none" w:sz="0" w:space="0" w:color="auto"/>
      </w:divBdr>
    </w:div>
    <w:div w:id="262036157">
      <w:bodyDiv w:val="1"/>
      <w:marLeft w:val="0"/>
      <w:marRight w:val="0"/>
      <w:marTop w:val="0"/>
      <w:marBottom w:val="0"/>
      <w:divBdr>
        <w:top w:val="none" w:sz="0" w:space="0" w:color="auto"/>
        <w:left w:val="none" w:sz="0" w:space="0" w:color="auto"/>
        <w:bottom w:val="none" w:sz="0" w:space="0" w:color="auto"/>
        <w:right w:val="none" w:sz="0" w:space="0" w:color="auto"/>
      </w:divBdr>
    </w:div>
    <w:div w:id="263266471">
      <w:bodyDiv w:val="1"/>
      <w:marLeft w:val="0"/>
      <w:marRight w:val="0"/>
      <w:marTop w:val="0"/>
      <w:marBottom w:val="0"/>
      <w:divBdr>
        <w:top w:val="none" w:sz="0" w:space="0" w:color="auto"/>
        <w:left w:val="none" w:sz="0" w:space="0" w:color="auto"/>
        <w:bottom w:val="none" w:sz="0" w:space="0" w:color="auto"/>
        <w:right w:val="none" w:sz="0" w:space="0" w:color="auto"/>
      </w:divBdr>
    </w:div>
    <w:div w:id="324894296">
      <w:bodyDiv w:val="1"/>
      <w:marLeft w:val="0"/>
      <w:marRight w:val="0"/>
      <w:marTop w:val="0"/>
      <w:marBottom w:val="0"/>
      <w:divBdr>
        <w:top w:val="none" w:sz="0" w:space="0" w:color="auto"/>
        <w:left w:val="none" w:sz="0" w:space="0" w:color="auto"/>
        <w:bottom w:val="none" w:sz="0" w:space="0" w:color="auto"/>
        <w:right w:val="none" w:sz="0" w:space="0" w:color="auto"/>
      </w:divBdr>
    </w:div>
    <w:div w:id="341669234">
      <w:bodyDiv w:val="1"/>
      <w:marLeft w:val="0"/>
      <w:marRight w:val="0"/>
      <w:marTop w:val="0"/>
      <w:marBottom w:val="0"/>
      <w:divBdr>
        <w:top w:val="none" w:sz="0" w:space="0" w:color="auto"/>
        <w:left w:val="none" w:sz="0" w:space="0" w:color="auto"/>
        <w:bottom w:val="none" w:sz="0" w:space="0" w:color="auto"/>
        <w:right w:val="none" w:sz="0" w:space="0" w:color="auto"/>
      </w:divBdr>
    </w:div>
    <w:div w:id="351877767">
      <w:bodyDiv w:val="1"/>
      <w:marLeft w:val="0"/>
      <w:marRight w:val="0"/>
      <w:marTop w:val="0"/>
      <w:marBottom w:val="0"/>
      <w:divBdr>
        <w:top w:val="none" w:sz="0" w:space="0" w:color="auto"/>
        <w:left w:val="none" w:sz="0" w:space="0" w:color="auto"/>
        <w:bottom w:val="none" w:sz="0" w:space="0" w:color="auto"/>
        <w:right w:val="none" w:sz="0" w:space="0" w:color="auto"/>
      </w:divBdr>
    </w:div>
    <w:div w:id="376126690">
      <w:bodyDiv w:val="1"/>
      <w:marLeft w:val="0"/>
      <w:marRight w:val="0"/>
      <w:marTop w:val="0"/>
      <w:marBottom w:val="0"/>
      <w:divBdr>
        <w:top w:val="none" w:sz="0" w:space="0" w:color="auto"/>
        <w:left w:val="none" w:sz="0" w:space="0" w:color="auto"/>
        <w:bottom w:val="none" w:sz="0" w:space="0" w:color="auto"/>
        <w:right w:val="none" w:sz="0" w:space="0" w:color="auto"/>
      </w:divBdr>
    </w:div>
    <w:div w:id="397747362">
      <w:bodyDiv w:val="1"/>
      <w:marLeft w:val="0"/>
      <w:marRight w:val="0"/>
      <w:marTop w:val="0"/>
      <w:marBottom w:val="0"/>
      <w:divBdr>
        <w:top w:val="none" w:sz="0" w:space="0" w:color="auto"/>
        <w:left w:val="none" w:sz="0" w:space="0" w:color="auto"/>
        <w:bottom w:val="none" w:sz="0" w:space="0" w:color="auto"/>
        <w:right w:val="none" w:sz="0" w:space="0" w:color="auto"/>
      </w:divBdr>
    </w:div>
    <w:div w:id="434446344">
      <w:bodyDiv w:val="1"/>
      <w:marLeft w:val="0"/>
      <w:marRight w:val="0"/>
      <w:marTop w:val="0"/>
      <w:marBottom w:val="0"/>
      <w:divBdr>
        <w:top w:val="none" w:sz="0" w:space="0" w:color="auto"/>
        <w:left w:val="none" w:sz="0" w:space="0" w:color="auto"/>
        <w:bottom w:val="none" w:sz="0" w:space="0" w:color="auto"/>
        <w:right w:val="none" w:sz="0" w:space="0" w:color="auto"/>
      </w:divBdr>
    </w:div>
    <w:div w:id="441606962">
      <w:bodyDiv w:val="1"/>
      <w:marLeft w:val="0"/>
      <w:marRight w:val="0"/>
      <w:marTop w:val="0"/>
      <w:marBottom w:val="0"/>
      <w:divBdr>
        <w:top w:val="none" w:sz="0" w:space="0" w:color="auto"/>
        <w:left w:val="none" w:sz="0" w:space="0" w:color="auto"/>
        <w:bottom w:val="none" w:sz="0" w:space="0" w:color="auto"/>
        <w:right w:val="none" w:sz="0" w:space="0" w:color="auto"/>
      </w:divBdr>
    </w:div>
    <w:div w:id="455149690">
      <w:bodyDiv w:val="1"/>
      <w:marLeft w:val="0"/>
      <w:marRight w:val="0"/>
      <w:marTop w:val="0"/>
      <w:marBottom w:val="0"/>
      <w:divBdr>
        <w:top w:val="none" w:sz="0" w:space="0" w:color="auto"/>
        <w:left w:val="none" w:sz="0" w:space="0" w:color="auto"/>
        <w:bottom w:val="none" w:sz="0" w:space="0" w:color="auto"/>
        <w:right w:val="none" w:sz="0" w:space="0" w:color="auto"/>
      </w:divBdr>
    </w:div>
    <w:div w:id="505633491">
      <w:bodyDiv w:val="1"/>
      <w:marLeft w:val="0"/>
      <w:marRight w:val="0"/>
      <w:marTop w:val="0"/>
      <w:marBottom w:val="0"/>
      <w:divBdr>
        <w:top w:val="none" w:sz="0" w:space="0" w:color="auto"/>
        <w:left w:val="none" w:sz="0" w:space="0" w:color="auto"/>
        <w:bottom w:val="none" w:sz="0" w:space="0" w:color="auto"/>
        <w:right w:val="none" w:sz="0" w:space="0" w:color="auto"/>
      </w:divBdr>
    </w:div>
    <w:div w:id="505750552">
      <w:bodyDiv w:val="1"/>
      <w:marLeft w:val="0"/>
      <w:marRight w:val="0"/>
      <w:marTop w:val="0"/>
      <w:marBottom w:val="0"/>
      <w:divBdr>
        <w:top w:val="none" w:sz="0" w:space="0" w:color="auto"/>
        <w:left w:val="none" w:sz="0" w:space="0" w:color="auto"/>
        <w:bottom w:val="none" w:sz="0" w:space="0" w:color="auto"/>
        <w:right w:val="none" w:sz="0" w:space="0" w:color="auto"/>
      </w:divBdr>
    </w:div>
    <w:div w:id="524294430">
      <w:bodyDiv w:val="1"/>
      <w:marLeft w:val="0"/>
      <w:marRight w:val="0"/>
      <w:marTop w:val="0"/>
      <w:marBottom w:val="0"/>
      <w:divBdr>
        <w:top w:val="none" w:sz="0" w:space="0" w:color="auto"/>
        <w:left w:val="none" w:sz="0" w:space="0" w:color="auto"/>
        <w:bottom w:val="none" w:sz="0" w:space="0" w:color="auto"/>
        <w:right w:val="none" w:sz="0" w:space="0" w:color="auto"/>
      </w:divBdr>
    </w:div>
    <w:div w:id="544291661">
      <w:bodyDiv w:val="1"/>
      <w:marLeft w:val="0"/>
      <w:marRight w:val="0"/>
      <w:marTop w:val="0"/>
      <w:marBottom w:val="0"/>
      <w:divBdr>
        <w:top w:val="none" w:sz="0" w:space="0" w:color="auto"/>
        <w:left w:val="none" w:sz="0" w:space="0" w:color="auto"/>
        <w:bottom w:val="none" w:sz="0" w:space="0" w:color="auto"/>
        <w:right w:val="none" w:sz="0" w:space="0" w:color="auto"/>
      </w:divBdr>
    </w:div>
    <w:div w:id="585460692">
      <w:bodyDiv w:val="1"/>
      <w:marLeft w:val="0"/>
      <w:marRight w:val="0"/>
      <w:marTop w:val="0"/>
      <w:marBottom w:val="0"/>
      <w:divBdr>
        <w:top w:val="none" w:sz="0" w:space="0" w:color="auto"/>
        <w:left w:val="none" w:sz="0" w:space="0" w:color="auto"/>
        <w:bottom w:val="none" w:sz="0" w:space="0" w:color="auto"/>
        <w:right w:val="none" w:sz="0" w:space="0" w:color="auto"/>
      </w:divBdr>
    </w:div>
    <w:div w:id="591666025">
      <w:bodyDiv w:val="1"/>
      <w:marLeft w:val="0"/>
      <w:marRight w:val="0"/>
      <w:marTop w:val="0"/>
      <w:marBottom w:val="0"/>
      <w:divBdr>
        <w:top w:val="none" w:sz="0" w:space="0" w:color="auto"/>
        <w:left w:val="none" w:sz="0" w:space="0" w:color="auto"/>
        <w:bottom w:val="none" w:sz="0" w:space="0" w:color="auto"/>
        <w:right w:val="none" w:sz="0" w:space="0" w:color="auto"/>
      </w:divBdr>
    </w:div>
    <w:div w:id="636490782">
      <w:bodyDiv w:val="1"/>
      <w:marLeft w:val="0"/>
      <w:marRight w:val="0"/>
      <w:marTop w:val="0"/>
      <w:marBottom w:val="0"/>
      <w:divBdr>
        <w:top w:val="none" w:sz="0" w:space="0" w:color="auto"/>
        <w:left w:val="none" w:sz="0" w:space="0" w:color="auto"/>
        <w:bottom w:val="none" w:sz="0" w:space="0" w:color="auto"/>
        <w:right w:val="none" w:sz="0" w:space="0" w:color="auto"/>
      </w:divBdr>
    </w:div>
    <w:div w:id="646008912">
      <w:bodyDiv w:val="1"/>
      <w:marLeft w:val="0"/>
      <w:marRight w:val="0"/>
      <w:marTop w:val="0"/>
      <w:marBottom w:val="0"/>
      <w:divBdr>
        <w:top w:val="none" w:sz="0" w:space="0" w:color="auto"/>
        <w:left w:val="none" w:sz="0" w:space="0" w:color="auto"/>
        <w:bottom w:val="none" w:sz="0" w:space="0" w:color="auto"/>
        <w:right w:val="none" w:sz="0" w:space="0" w:color="auto"/>
      </w:divBdr>
    </w:div>
    <w:div w:id="652877798">
      <w:bodyDiv w:val="1"/>
      <w:marLeft w:val="0"/>
      <w:marRight w:val="0"/>
      <w:marTop w:val="0"/>
      <w:marBottom w:val="0"/>
      <w:divBdr>
        <w:top w:val="none" w:sz="0" w:space="0" w:color="auto"/>
        <w:left w:val="none" w:sz="0" w:space="0" w:color="auto"/>
        <w:bottom w:val="none" w:sz="0" w:space="0" w:color="auto"/>
        <w:right w:val="none" w:sz="0" w:space="0" w:color="auto"/>
      </w:divBdr>
      <w:divsChild>
        <w:div w:id="628050293">
          <w:marLeft w:val="0"/>
          <w:marRight w:val="0"/>
          <w:marTop w:val="0"/>
          <w:marBottom w:val="0"/>
          <w:divBdr>
            <w:top w:val="none" w:sz="0" w:space="0" w:color="auto"/>
            <w:left w:val="none" w:sz="0" w:space="0" w:color="auto"/>
            <w:bottom w:val="none" w:sz="0" w:space="0" w:color="auto"/>
            <w:right w:val="none" w:sz="0" w:space="0" w:color="auto"/>
          </w:divBdr>
        </w:div>
        <w:div w:id="973144947">
          <w:marLeft w:val="0"/>
          <w:marRight w:val="0"/>
          <w:marTop w:val="0"/>
          <w:marBottom w:val="0"/>
          <w:divBdr>
            <w:top w:val="none" w:sz="0" w:space="0" w:color="auto"/>
            <w:left w:val="none" w:sz="0" w:space="0" w:color="auto"/>
            <w:bottom w:val="none" w:sz="0" w:space="0" w:color="auto"/>
            <w:right w:val="none" w:sz="0" w:space="0" w:color="auto"/>
          </w:divBdr>
        </w:div>
        <w:div w:id="1717503865">
          <w:marLeft w:val="0"/>
          <w:marRight w:val="0"/>
          <w:marTop w:val="0"/>
          <w:marBottom w:val="0"/>
          <w:divBdr>
            <w:top w:val="none" w:sz="0" w:space="0" w:color="auto"/>
            <w:left w:val="none" w:sz="0" w:space="0" w:color="auto"/>
            <w:bottom w:val="none" w:sz="0" w:space="0" w:color="auto"/>
            <w:right w:val="none" w:sz="0" w:space="0" w:color="auto"/>
          </w:divBdr>
        </w:div>
      </w:divsChild>
    </w:div>
    <w:div w:id="666399468">
      <w:bodyDiv w:val="1"/>
      <w:marLeft w:val="0"/>
      <w:marRight w:val="0"/>
      <w:marTop w:val="0"/>
      <w:marBottom w:val="0"/>
      <w:divBdr>
        <w:top w:val="none" w:sz="0" w:space="0" w:color="auto"/>
        <w:left w:val="none" w:sz="0" w:space="0" w:color="auto"/>
        <w:bottom w:val="none" w:sz="0" w:space="0" w:color="auto"/>
        <w:right w:val="none" w:sz="0" w:space="0" w:color="auto"/>
      </w:divBdr>
    </w:div>
    <w:div w:id="722096633">
      <w:bodyDiv w:val="1"/>
      <w:marLeft w:val="0"/>
      <w:marRight w:val="0"/>
      <w:marTop w:val="0"/>
      <w:marBottom w:val="0"/>
      <w:divBdr>
        <w:top w:val="none" w:sz="0" w:space="0" w:color="auto"/>
        <w:left w:val="none" w:sz="0" w:space="0" w:color="auto"/>
        <w:bottom w:val="none" w:sz="0" w:space="0" w:color="auto"/>
        <w:right w:val="none" w:sz="0" w:space="0" w:color="auto"/>
      </w:divBdr>
    </w:div>
    <w:div w:id="735469997">
      <w:bodyDiv w:val="1"/>
      <w:marLeft w:val="0"/>
      <w:marRight w:val="0"/>
      <w:marTop w:val="0"/>
      <w:marBottom w:val="0"/>
      <w:divBdr>
        <w:top w:val="none" w:sz="0" w:space="0" w:color="auto"/>
        <w:left w:val="none" w:sz="0" w:space="0" w:color="auto"/>
        <w:bottom w:val="none" w:sz="0" w:space="0" w:color="auto"/>
        <w:right w:val="none" w:sz="0" w:space="0" w:color="auto"/>
      </w:divBdr>
    </w:div>
    <w:div w:id="756942786">
      <w:bodyDiv w:val="1"/>
      <w:marLeft w:val="0"/>
      <w:marRight w:val="0"/>
      <w:marTop w:val="0"/>
      <w:marBottom w:val="0"/>
      <w:divBdr>
        <w:top w:val="none" w:sz="0" w:space="0" w:color="auto"/>
        <w:left w:val="none" w:sz="0" w:space="0" w:color="auto"/>
        <w:bottom w:val="none" w:sz="0" w:space="0" w:color="auto"/>
        <w:right w:val="none" w:sz="0" w:space="0" w:color="auto"/>
      </w:divBdr>
    </w:div>
    <w:div w:id="758716033">
      <w:bodyDiv w:val="1"/>
      <w:marLeft w:val="0"/>
      <w:marRight w:val="0"/>
      <w:marTop w:val="0"/>
      <w:marBottom w:val="0"/>
      <w:divBdr>
        <w:top w:val="none" w:sz="0" w:space="0" w:color="auto"/>
        <w:left w:val="none" w:sz="0" w:space="0" w:color="auto"/>
        <w:bottom w:val="none" w:sz="0" w:space="0" w:color="auto"/>
        <w:right w:val="none" w:sz="0" w:space="0" w:color="auto"/>
      </w:divBdr>
      <w:divsChild>
        <w:div w:id="165645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784">
      <w:bodyDiv w:val="1"/>
      <w:marLeft w:val="0"/>
      <w:marRight w:val="0"/>
      <w:marTop w:val="0"/>
      <w:marBottom w:val="0"/>
      <w:divBdr>
        <w:top w:val="none" w:sz="0" w:space="0" w:color="auto"/>
        <w:left w:val="none" w:sz="0" w:space="0" w:color="auto"/>
        <w:bottom w:val="none" w:sz="0" w:space="0" w:color="auto"/>
        <w:right w:val="none" w:sz="0" w:space="0" w:color="auto"/>
      </w:divBdr>
    </w:div>
    <w:div w:id="791248797">
      <w:bodyDiv w:val="1"/>
      <w:marLeft w:val="0"/>
      <w:marRight w:val="0"/>
      <w:marTop w:val="0"/>
      <w:marBottom w:val="0"/>
      <w:divBdr>
        <w:top w:val="none" w:sz="0" w:space="0" w:color="auto"/>
        <w:left w:val="none" w:sz="0" w:space="0" w:color="auto"/>
        <w:bottom w:val="none" w:sz="0" w:space="0" w:color="auto"/>
        <w:right w:val="none" w:sz="0" w:space="0" w:color="auto"/>
      </w:divBdr>
    </w:div>
    <w:div w:id="822815775">
      <w:bodyDiv w:val="1"/>
      <w:marLeft w:val="0"/>
      <w:marRight w:val="0"/>
      <w:marTop w:val="0"/>
      <w:marBottom w:val="0"/>
      <w:divBdr>
        <w:top w:val="none" w:sz="0" w:space="0" w:color="auto"/>
        <w:left w:val="none" w:sz="0" w:space="0" w:color="auto"/>
        <w:bottom w:val="none" w:sz="0" w:space="0" w:color="auto"/>
        <w:right w:val="none" w:sz="0" w:space="0" w:color="auto"/>
      </w:divBdr>
    </w:div>
    <w:div w:id="828208929">
      <w:bodyDiv w:val="1"/>
      <w:marLeft w:val="0"/>
      <w:marRight w:val="0"/>
      <w:marTop w:val="0"/>
      <w:marBottom w:val="0"/>
      <w:divBdr>
        <w:top w:val="none" w:sz="0" w:space="0" w:color="auto"/>
        <w:left w:val="none" w:sz="0" w:space="0" w:color="auto"/>
        <w:bottom w:val="none" w:sz="0" w:space="0" w:color="auto"/>
        <w:right w:val="none" w:sz="0" w:space="0" w:color="auto"/>
      </w:divBdr>
    </w:div>
    <w:div w:id="888766110">
      <w:bodyDiv w:val="1"/>
      <w:marLeft w:val="0"/>
      <w:marRight w:val="0"/>
      <w:marTop w:val="0"/>
      <w:marBottom w:val="0"/>
      <w:divBdr>
        <w:top w:val="none" w:sz="0" w:space="0" w:color="auto"/>
        <w:left w:val="none" w:sz="0" w:space="0" w:color="auto"/>
        <w:bottom w:val="none" w:sz="0" w:space="0" w:color="auto"/>
        <w:right w:val="none" w:sz="0" w:space="0" w:color="auto"/>
      </w:divBdr>
    </w:div>
    <w:div w:id="897594848">
      <w:bodyDiv w:val="1"/>
      <w:marLeft w:val="0"/>
      <w:marRight w:val="0"/>
      <w:marTop w:val="0"/>
      <w:marBottom w:val="0"/>
      <w:divBdr>
        <w:top w:val="none" w:sz="0" w:space="0" w:color="auto"/>
        <w:left w:val="none" w:sz="0" w:space="0" w:color="auto"/>
        <w:bottom w:val="none" w:sz="0" w:space="0" w:color="auto"/>
        <w:right w:val="none" w:sz="0" w:space="0" w:color="auto"/>
      </w:divBdr>
    </w:div>
    <w:div w:id="907694462">
      <w:bodyDiv w:val="1"/>
      <w:marLeft w:val="0"/>
      <w:marRight w:val="0"/>
      <w:marTop w:val="0"/>
      <w:marBottom w:val="0"/>
      <w:divBdr>
        <w:top w:val="none" w:sz="0" w:space="0" w:color="auto"/>
        <w:left w:val="none" w:sz="0" w:space="0" w:color="auto"/>
        <w:bottom w:val="none" w:sz="0" w:space="0" w:color="auto"/>
        <w:right w:val="none" w:sz="0" w:space="0" w:color="auto"/>
      </w:divBdr>
    </w:div>
    <w:div w:id="939683145">
      <w:bodyDiv w:val="1"/>
      <w:marLeft w:val="0"/>
      <w:marRight w:val="0"/>
      <w:marTop w:val="0"/>
      <w:marBottom w:val="0"/>
      <w:divBdr>
        <w:top w:val="none" w:sz="0" w:space="0" w:color="auto"/>
        <w:left w:val="none" w:sz="0" w:space="0" w:color="auto"/>
        <w:bottom w:val="none" w:sz="0" w:space="0" w:color="auto"/>
        <w:right w:val="none" w:sz="0" w:space="0" w:color="auto"/>
      </w:divBdr>
    </w:div>
    <w:div w:id="946431029">
      <w:bodyDiv w:val="1"/>
      <w:marLeft w:val="0"/>
      <w:marRight w:val="0"/>
      <w:marTop w:val="0"/>
      <w:marBottom w:val="0"/>
      <w:divBdr>
        <w:top w:val="none" w:sz="0" w:space="0" w:color="auto"/>
        <w:left w:val="none" w:sz="0" w:space="0" w:color="auto"/>
        <w:bottom w:val="none" w:sz="0" w:space="0" w:color="auto"/>
        <w:right w:val="none" w:sz="0" w:space="0" w:color="auto"/>
      </w:divBdr>
    </w:div>
    <w:div w:id="950823818">
      <w:bodyDiv w:val="1"/>
      <w:marLeft w:val="0"/>
      <w:marRight w:val="0"/>
      <w:marTop w:val="0"/>
      <w:marBottom w:val="0"/>
      <w:divBdr>
        <w:top w:val="none" w:sz="0" w:space="0" w:color="auto"/>
        <w:left w:val="none" w:sz="0" w:space="0" w:color="auto"/>
        <w:bottom w:val="none" w:sz="0" w:space="0" w:color="auto"/>
        <w:right w:val="none" w:sz="0" w:space="0" w:color="auto"/>
      </w:divBdr>
    </w:div>
    <w:div w:id="952135246">
      <w:bodyDiv w:val="1"/>
      <w:marLeft w:val="0"/>
      <w:marRight w:val="0"/>
      <w:marTop w:val="0"/>
      <w:marBottom w:val="0"/>
      <w:divBdr>
        <w:top w:val="none" w:sz="0" w:space="0" w:color="auto"/>
        <w:left w:val="none" w:sz="0" w:space="0" w:color="auto"/>
        <w:bottom w:val="none" w:sz="0" w:space="0" w:color="auto"/>
        <w:right w:val="none" w:sz="0" w:space="0" w:color="auto"/>
      </w:divBdr>
    </w:div>
    <w:div w:id="970210124">
      <w:bodyDiv w:val="1"/>
      <w:marLeft w:val="0"/>
      <w:marRight w:val="0"/>
      <w:marTop w:val="0"/>
      <w:marBottom w:val="0"/>
      <w:divBdr>
        <w:top w:val="none" w:sz="0" w:space="0" w:color="auto"/>
        <w:left w:val="none" w:sz="0" w:space="0" w:color="auto"/>
        <w:bottom w:val="none" w:sz="0" w:space="0" w:color="auto"/>
        <w:right w:val="none" w:sz="0" w:space="0" w:color="auto"/>
      </w:divBdr>
    </w:div>
    <w:div w:id="970982247">
      <w:bodyDiv w:val="1"/>
      <w:marLeft w:val="0"/>
      <w:marRight w:val="0"/>
      <w:marTop w:val="0"/>
      <w:marBottom w:val="0"/>
      <w:divBdr>
        <w:top w:val="none" w:sz="0" w:space="0" w:color="auto"/>
        <w:left w:val="none" w:sz="0" w:space="0" w:color="auto"/>
        <w:bottom w:val="none" w:sz="0" w:space="0" w:color="auto"/>
        <w:right w:val="none" w:sz="0" w:space="0" w:color="auto"/>
      </w:divBdr>
    </w:div>
    <w:div w:id="1000427587">
      <w:bodyDiv w:val="1"/>
      <w:marLeft w:val="0"/>
      <w:marRight w:val="0"/>
      <w:marTop w:val="0"/>
      <w:marBottom w:val="0"/>
      <w:divBdr>
        <w:top w:val="none" w:sz="0" w:space="0" w:color="auto"/>
        <w:left w:val="none" w:sz="0" w:space="0" w:color="auto"/>
        <w:bottom w:val="none" w:sz="0" w:space="0" w:color="auto"/>
        <w:right w:val="none" w:sz="0" w:space="0" w:color="auto"/>
      </w:divBdr>
      <w:divsChild>
        <w:div w:id="19320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051805">
              <w:marLeft w:val="0"/>
              <w:marRight w:val="0"/>
              <w:marTop w:val="0"/>
              <w:marBottom w:val="0"/>
              <w:divBdr>
                <w:top w:val="none" w:sz="0" w:space="0" w:color="auto"/>
                <w:left w:val="none" w:sz="0" w:space="0" w:color="auto"/>
                <w:bottom w:val="none" w:sz="0" w:space="0" w:color="auto"/>
                <w:right w:val="none" w:sz="0" w:space="0" w:color="auto"/>
              </w:divBdr>
              <w:divsChild>
                <w:div w:id="1657416206">
                  <w:marLeft w:val="0"/>
                  <w:marRight w:val="0"/>
                  <w:marTop w:val="0"/>
                  <w:marBottom w:val="0"/>
                  <w:divBdr>
                    <w:top w:val="none" w:sz="0" w:space="0" w:color="auto"/>
                    <w:left w:val="none" w:sz="0" w:space="0" w:color="auto"/>
                    <w:bottom w:val="none" w:sz="0" w:space="0" w:color="auto"/>
                    <w:right w:val="none" w:sz="0" w:space="0" w:color="auto"/>
                  </w:divBdr>
                  <w:divsChild>
                    <w:div w:id="14246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4816">
      <w:bodyDiv w:val="1"/>
      <w:marLeft w:val="0"/>
      <w:marRight w:val="0"/>
      <w:marTop w:val="0"/>
      <w:marBottom w:val="0"/>
      <w:divBdr>
        <w:top w:val="none" w:sz="0" w:space="0" w:color="auto"/>
        <w:left w:val="none" w:sz="0" w:space="0" w:color="auto"/>
        <w:bottom w:val="none" w:sz="0" w:space="0" w:color="auto"/>
        <w:right w:val="none" w:sz="0" w:space="0" w:color="auto"/>
      </w:divBdr>
    </w:div>
    <w:div w:id="1022122402">
      <w:bodyDiv w:val="1"/>
      <w:marLeft w:val="0"/>
      <w:marRight w:val="0"/>
      <w:marTop w:val="0"/>
      <w:marBottom w:val="0"/>
      <w:divBdr>
        <w:top w:val="none" w:sz="0" w:space="0" w:color="auto"/>
        <w:left w:val="none" w:sz="0" w:space="0" w:color="auto"/>
        <w:bottom w:val="none" w:sz="0" w:space="0" w:color="auto"/>
        <w:right w:val="none" w:sz="0" w:space="0" w:color="auto"/>
      </w:divBdr>
      <w:divsChild>
        <w:div w:id="967735179">
          <w:marLeft w:val="0"/>
          <w:marRight w:val="0"/>
          <w:marTop w:val="0"/>
          <w:marBottom w:val="0"/>
          <w:divBdr>
            <w:top w:val="none" w:sz="0" w:space="0" w:color="auto"/>
            <w:left w:val="none" w:sz="0" w:space="0" w:color="auto"/>
            <w:bottom w:val="none" w:sz="0" w:space="0" w:color="auto"/>
            <w:right w:val="none" w:sz="0" w:space="0" w:color="auto"/>
          </w:divBdr>
          <w:divsChild>
            <w:div w:id="434133350">
              <w:marLeft w:val="0"/>
              <w:marRight w:val="0"/>
              <w:marTop w:val="0"/>
              <w:marBottom w:val="0"/>
              <w:divBdr>
                <w:top w:val="none" w:sz="0" w:space="0" w:color="auto"/>
                <w:left w:val="none" w:sz="0" w:space="0" w:color="auto"/>
                <w:bottom w:val="none" w:sz="0" w:space="0" w:color="auto"/>
                <w:right w:val="none" w:sz="0" w:space="0" w:color="auto"/>
              </w:divBdr>
              <w:divsChild>
                <w:div w:id="20302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1843">
      <w:bodyDiv w:val="1"/>
      <w:marLeft w:val="0"/>
      <w:marRight w:val="0"/>
      <w:marTop w:val="0"/>
      <w:marBottom w:val="0"/>
      <w:divBdr>
        <w:top w:val="none" w:sz="0" w:space="0" w:color="auto"/>
        <w:left w:val="none" w:sz="0" w:space="0" w:color="auto"/>
        <w:bottom w:val="none" w:sz="0" w:space="0" w:color="auto"/>
        <w:right w:val="none" w:sz="0" w:space="0" w:color="auto"/>
      </w:divBdr>
    </w:div>
    <w:div w:id="1052533323">
      <w:bodyDiv w:val="1"/>
      <w:marLeft w:val="0"/>
      <w:marRight w:val="0"/>
      <w:marTop w:val="0"/>
      <w:marBottom w:val="0"/>
      <w:divBdr>
        <w:top w:val="none" w:sz="0" w:space="0" w:color="auto"/>
        <w:left w:val="none" w:sz="0" w:space="0" w:color="auto"/>
        <w:bottom w:val="none" w:sz="0" w:space="0" w:color="auto"/>
        <w:right w:val="none" w:sz="0" w:space="0" w:color="auto"/>
      </w:divBdr>
    </w:div>
    <w:div w:id="1075202649">
      <w:bodyDiv w:val="1"/>
      <w:marLeft w:val="0"/>
      <w:marRight w:val="0"/>
      <w:marTop w:val="0"/>
      <w:marBottom w:val="0"/>
      <w:divBdr>
        <w:top w:val="none" w:sz="0" w:space="0" w:color="auto"/>
        <w:left w:val="none" w:sz="0" w:space="0" w:color="auto"/>
        <w:bottom w:val="none" w:sz="0" w:space="0" w:color="auto"/>
        <w:right w:val="none" w:sz="0" w:space="0" w:color="auto"/>
      </w:divBdr>
    </w:div>
    <w:div w:id="1080909555">
      <w:bodyDiv w:val="1"/>
      <w:marLeft w:val="0"/>
      <w:marRight w:val="0"/>
      <w:marTop w:val="0"/>
      <w:marBottom w:val="0"/>
      <w:divBdr>
        <w:top w:val="none" w:sz="0" w:space="0" w:color="auto"/>
        <w:left w:val="none" w:sz="0" w:space="0" w:color="auto"/>
        <w:bottom w:val="none" w:sz="0" w:space="0" w:color="auto"/>
        <w:right w:val="none" w:sz="0" w:space="0" w:color="auto"/>
      </w:divBdr>
    </w:div>
    <w:div w:id="1085345794">
      <w:bodyDiv w:val="1"/>
      <w:marLeft w:val="0"/>
      <w:marRight w:val="0"/>
      <w:marTop w:val="0"/>
      <w:marBottom w:val="0"/>
      <w:divBdr>
        <w:top w:val="none" w:sz="0" w:space="0" w:color="auto"/>
        <w:left w:val="none" w:sz="0" w:space="0" w:color="auto"/>
        <w:bottom w:val="none" w:sz="0" w:space="0" w:color="auto"/>
        <w:right w:val="none" w:sz="0" w:space="0" w:color="auto"/>
      </w:divBdr>
    </w:div>
    <w:div w:id="1095521424">
      <w:bodyDiv w:val="1"/>
      <w:marLeft w:val="0"/>
      <w:marRight w:val="0"/>
      <w:marTop w:val="0"/>
      <w:marBottom w:val="0"/>
      <w:divBdr>
        <w:top w:val="none" w:sz="0" w:space="0" w:color="auto"/>
        <w:left w:val="none" w:sz="0" w:space="0" w:color="auto"/>
        <w:bottom w:val="none" w:sz="0" w:space="0" w:color="auto"/>
        <w:right w:val="none" w:sz="0" w:space="0" w:color="auto"/>
      </w:divBdr>
    </w:div>
    <w:div w:id="1120102389">
      <w:bodyDiv w:val="1"/>
      <w:marLeft w:val="0"/>
      <w:marRight w:val="0"/>
      <w:marTop w:val="0"/>
      <w:marBottom w:val="0"/>
      <w:divBdr>
        <w:top w:val="none" w:sz="0" w:space="0" w:color="auto"/>
        <w:left w:val="none" w:sz="0" w:space="0" w:color="auto"/>
        <w:bottom w:val="none" w:sz="0" w:space="0" w:color="auto"/>
        <w:right w:val="none" w:sz="0" w:space="0" w:color="auto"/>
      </w:divBdr>
    </w:div>
    <w:div w:id="1131676240">
      <w:bodyDiv w:val="1"/>
      <w:marLeft w:val="0"/>
      <w:marRight w:val="0"/>
      <w:marTop w:val="0"/>
      <w:marBottom w:val="0"/>
      <w:divBdr>
        <w:top w:val="none" w:sz="0" w:space="0" w:color="auto"/>
        <w:left w:val="none" w:sz="0" w:space="0" w:color="auto"/>
        <w:bottom w:val="none" w:sz="0" w:space="0" w:color="auto"/>
        <w:right w:val="none" w:sz="0" w:space="0" w:color="auto"/>
      </w:divBdr>
    </w:div>
    <w:div w:id="1136336835">
      <w:bodyDiv w:val="1"/>
      <w:marLeft w:val="0"/>
      <w:marRight w:val="0"/>
      <w:marTop w:val="0"/>
      <w:marBottom w:val="0"/>
      <w:divBdr>
        <w:top w:val="none" w:sz="0" w:space="0" w:color="auto"/>
        <w:left w:val="none" w:sz="0" w:space="0" w:color="auto"/>
        <w:bottom w:val="none" w:sz="0" w:space="0" w:color="auto"/>
        <w:right w:val="none" w:sz="0" w:space="0" w:color="auto"/>
      </w:divBdr>
    </w:div>
    <w:div w:id="1148669796">
      <w:bodyDiv w:val="1"/>
      <w:marLeft w:val="0"/>
      <w:marRight w:val="0"/>
      <w:marTop w:val="0"/>
      <w:marBottom w:val="0"/>
      <w:divBdr>
        <w:top w:val="none" w:sz="0" w:space="0" w:color="auto"/>
        <w:left w:val="none" w:sz="0" w:space="0" w:color="auto"/>
        <w:bottom w:val="none" w:sz="0" w:space="0" w:color="auto"/>
        <w:right w:val="none" w:sz="0" w:space="0" w:color="auto"/>
      </w:divBdr>
    </w:div>
    <w:div w:id="1196430754">
      <w:bodyDiv w:val="1"/>
      <w:marLeft w:val="0"/>
      <w:marRight w:val="0"/>
      <w:marTop w:val="0"/>
      <w:marBottom w:val="0"/>
      <w:divBdr>
        <w:top w:val="none" w:sz="0" w:space="0" w:color="auto"/>
        <w:left w:val="none" w:sz="0" w:space="0" w:color="auto"/>
        <w:bottom w:val="none" w:sz="0" w:space="0" w:color="auto"/>
        <w:right w:val="none" w:sz="0" w:space="0" w:color="auto"/>
      </w:divBdr>
    </w:div>
    <w:div w:id="1248735133">
      <w:bodyDiv w:val="1"/>
      <w:marLeft w:val="0"/>
      <w:marRight w:val="0"/>
      <w:marTop w:val="0"/>
      <w:marBottom w:val="0"/>
      <w:divBdr>
        <w:top w:val="none" w:sz="0" w:space="0" w:color="auto"/>
        <w:left w:val="none" w:sz="0" w:space="0" w:color="auto"/>
        <w:bottom w:val="none" w:sz="0" w:space="0" w:color="auto"/>
        <w:right w:val="none" w:sz="0" w:space="0" w:color="auto"/>
      </w:divBdr>
    </w:div>
    <w:div w:id="1258173152">
      <w:bodyDiv w:val="1"/>
      <w:marLeft w:val="0"/>
      <w:marRight w:val="0"/>
      <w:marTop w:val="0"/>
      <w:marBottom w:val="0"/>
      <w:divBdr>
        <w:top w:val="none" w:sz="0" w:space="0" w:color="auto"/>
        <w:left w:val="none" w:sz="0" w:space="0" w:color="auto"/>
        <w:bottom w:val="none" w:sz="0" w:space="0" w:color="auto"/>
        <w:right w:val="none" w:sz="0" w:space="0" w:color="auto"/>
      </w:divBdr>
    </w:div>
    <w:div w:id="1298334783">
      <w:bodyDiv w:val="1"/>
      <w:marLeft w:val="0"/>
      <w:marRight w:val="0"/>
      <w:marTop w:val="0"/>
      <w:marBottom w:val="0"/>
      <w:divBdr>
        <w:top w:val="none" w:sz="0" w:space="0" w:color="auto"/>
        <w:left w:val="none" w:sz="0" w:space="0" w:color="auto"/>
        <w:bottom w:val="none" w:sz="0" w:space="0" w:color="auto"/>
        <w:right w:val="none" w:sz="0" w:space="0" w:color="auto"/>
      </w:divBdr>
      <w:divsChild>
        <w:div w:id="1239436706">
          <w:marLeft w:val="0"/>
          <w:marRight w:val="0"/>
          <w:marTop w:val="0"/>
          <w:marBottom w:val="0"/>
          <w:divBdr>
            <w:top w:val="none" w:sz="0" w:space="0" w:color="auto"/>
            <w:left w:val="none" w:sz="0" w:space="0" w:color="auto"/>
            <w:bottom w:val="none" w:sz="0" w:space="0" w:color="auto"/>
            <w:right w:val="none" w:sz="0" w:space="0" w:color="auto"/>
          </w:divBdr>
        </w:div>
      </w:divsChild>
    </w:div>
    <w:div w:id="1311325396">
      <w:bodyDiv w:val="1"/>
      <w:marLeft w:val="0"/>
      <w:marRight w:val="0"/>
      <w:marTop w:val="0"/>
      <w:marBottom w:val="0"/>
      <w:divBdr>
        <w:top w:val="none" w:sz="0" w:space="0" w:color="auto"/>
        <w:left w:val="none" w:sz="0" w:space="0" w:color="auto"/>
        <w:bottom w:val="none" w:sz="0" w:space="0" w:color="auto"/>
        <w:right w:val="none" w:sz="0" w:space="0" w:color="auto"/>
      </w:divBdr>
      <w:divsChild>
        <w:div w:id="88633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043097">
              <w:marLeft w:val="0"/>
              <w:marRight w:val="0"/>
              <w:marTop w:val="0"/>
              <w:marBottom w:val="0"/>
              <w:divBdr>
                <w:top w:val="none" w:sz="0" w:space="0" w:color="auto"/>
                <w:left w:val="none" w:sz="0" w:space="0" w:color="auto"/>
                <w:bottom w:val="none" w:sz="0" w:space="0" w:color="auto"/>
                <w:right w:val="none" w:sz="0" w:space="0" w:color="auto"/>
              </w:divBdr>
              <w:divsChild>
                <w:div w:id="11440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3728">
      <w:bodyDiv w:val="1"/>
      <w:marLeft w:val="0"/>
      <w:marRight w:val="0"/>
      <w:marTop w:val="0"/>
      <w:marBottom w:val="0"/>
      <w:divBdr>
        <w:top w:val="none" w:sz="0" w:space="0" w:color="auto"/>
        <w:left w:val="none" w:sz="0" w:space="0" w:color="auto"/>
        <w:bottom w:val="none" w:sz="0" w:space="0" w:color="auto"/>
        <w:right w:val="none" w:sz="0" w:space="0" w:color="auto"/>
      </w:divBdr>
    </w:div>
    <w:div w:id="1321691351">
      <w:bodyDiv w:val="1"/>
      <w:marLeft w:val="0"/>
      <w:marRight w:val="0"/>
      <w:marTop w:val="0"/>
      <w:marBottom w:val="0"/>
      <w:divBdr>
        <w:top w:val="none" w:sz="0" w:space="0" w:color="auto"/>
        <w:left w:val="none" w:sz="0" w:space="0" w:color="auto"/>
        <w:bottom w:val="none" w:sz="0" w:space="0" w:color="auto"/>
        <w:right w:val="none" w:sz="0" w:space="0" w:color="auto"/>
      </w:divBdr>
    </w:div>
    <w:div w:id="1336878210">
      <w:bodyDiv w:val="1"/>
      <w:marLeft w:val="0"/>
      <w:marRight w:val="0"/>
      <w:marTop w:val="0"/>
      <w:marBottom w:val="0"/>
      <w:divBdr>
        <w:top w:val="none" w:sz="0" w:space="0" w:color="auto"/>
        <w:left w:val="none" w:sz="0" w:space="0" w:color="auto"/>
        <w:bottom w:val="none" w:sz="0" w:space="0" w:color="auto"/>
        <w:right w:val="none" w:sz="0" w:space="0" w:color="auto"/>
      </w:divBdr>
    </w:div>
    <w:div w:id="1358391973">
      <w:bodyDiv w:val="1"/>
      <w:marLeft w:val="0"/>
      <w:marRight w:val="0"/>
      <w:marTop w:val="0"/>
      <w:marBottom w:val="0"/>
      <w:divBdr>
        <w:top w:val="none" w:sz="0" w:space="0" w:color="auto"/>
        <w:left w:val="none" w:sz="0" w:space="0" w:color="auto"/>
        <w:bottom w:val="none" w:sz="0" w:space="0" w:color="auto"/>
        <w:right w:val="none" w:sz="0" w:space="0" w:color="auto"/>
      </w:divBdr>
    </w:div>
    <w:div w:id="1376855742">
      <w:bodyDiv w:val="1"/>
      <w:marLeft w:val="0"/>
      <w:marRight w:val="0"/>
      <w:marTop w:val="0"/>
      <w:marBottom w:val="0"/>
      <w:divBdr>
        <w:top w:val="none" w:sz="0" w:space="0" w:color="auto"/>
        <w:left w:val="none" w:sz="0" w:space="0" w:color="auto"/>
        <w:bottom w:val="none" w:sz="0" w:space="0" w:color="auto"/>
        <w:right w:val="none" w:sz="0" w:space="0" w:color="auto"/>
      </w:divBdr>
      <w:divsChild>
        <w:div w:id="775248471">
          <w:marLeft w:val="0"/>
          <w:marRight w:val="0"/>
          <w:marTop w:val="0"/>
          <w:marBottom w:val="0"/>
          <w:divBdr>
            <w:top w:val="none" w:sz="0" w:space="0" w:color="auto"/>
            <w:left w:val="none" w:sz="0" w:space="0" w:color="auto"/>
            <w:bottom w:val="none" w:sz="0" w:space="0" w:color="auto"/>
            <w:right w:val="none" w:sz="0" w:space="0" w:color="auto"/>
          </w:divBdr>
          <w:divsChild>
            <w:div w:id="1971400405">
              <w:marLeft w:val="0"/>
              <w:marRight w:val="0"/>
              <w:marTop w:val="0"/>
              <w:marBottom w:val="0"/>
              <w:divBdr>
                <w:top w:val="none" w:sz="0" w:space="0" w:color="auto"/>
                <w:left w:val="none" w:sz="0" w:space="0" w:color="auto"/>
                <w:bottom w:val="none" w:sz="0" w:space="0" w:color="auto"/>
                <w:right w:val="none" w:sz="0" w:space="0" w:color="auto"/>
              </w:divBdr>
              <w:divsChild>
                <w:div w:id="2077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9833">
      <w:bodyDiv w:val="1"/>
      <w:marLeft w:val="0"/>
      <w:marRight w:val="0"/>
      <w:marTop w:val="0"/>
      <w:marBottom w:val="0"/>
      <w:divBdr>
        <w:top w:val="none" w:sz="0" w:space="0" w:color="auto"/>
        <w:left w:val="none" w:sz="0" w:space="0" w:color="auto"/>
        <w:bottom w:val="none" w:sz="0" w:space="0" w:color="auto"/>
        <w:right w:val="none" w:sz="0" w:space="0" w:color="auto"/>
      </w:divBdr>
    </w:div>
    <w:div w:id="1409693527">
      <w:bodyDiv w:val="1"/>
      <w:marLeft w:val="0"/>
      <w:marRight w:val="0"/>
      <w:marTop w:val="0"/>
      <w:marBottom w:val="0"/>
      <w:divBdr>
        <w:top w:val="none" w:sz="0" w:space="0" w:color="auto"/>
        <w:left w:val="none" w:sz="0" w:space="0" w:color="auto"/>
        <w:bottom w:val="none" w:sz="0" w:space="0" w:color="auto"/>
        <w:right w:val="none" w:sz="0" w:space="0" w:color="auto"/>
      </w:divBdr>
    </w:div>
    <w:div w:id="1433277903">
      <w:bodyDiv w:val="1"/>
      <w:marLeft w:val="0"/>
      <w:marRight w:val="0"/>
      <w:marTop w:val="0"/>
      <w:marBottom w:val="0"/>
      <w:divBdr>
        <w:top w:val="none" w:sz="0" w:space="0" w:color="auto"/>
        <w:left w:val="none" w:sz="0" w:space="0" w:color="auto"/>
        <w:bottom w:val="none" w:sz="0" w:space="0" w:color="auto"/>
        <w:right w:val="none" w:sz="0" w:space="0" w:color="auto"/>
      </w:divBdr>
    </w:div>
    <w:div w:id="1465270180">
      <w:bodyDiv w:val="1"/>
      <w:marLeft w:val="0"/>
      <w:marRight w:val="0"/>
      <w:marTop w:val="0"/>
      <w:marBottom w:val="0"/>
      <w:divBdr>
        <w:top w:val="none" w:sz="0" w:space="0" w:color="auto"/>
        <w:left w:val="none" w:sz="0" w:space="0" w:color="auto"/>
        <w:bottom w:val="none" w:sz="0" w:space="0" w:color="auto"/>
        <w:right w:val="none" w:sz="0" w:space="0" w:color="auto"/>
      </w:divBdr>
    </w:div>
    <w:div w:id="1465342502">
      <w:bodyDiv w:val="1"/>
      <w:marLeft w:val="0"/>
      <w:marRight w:val="0"/>
      <w:marTop w:val="0"/>
      <w:marBottom w:val="0"/>
      <w:divBdr>
        <w:top w:val="none" w:sz="0" w:space="0" w:color="auto"/>
        <w:left w:val="none" w:sz="0" w:space="0" w:color="auto"/>
        <w:bottom w:val="none" w:sz="0" w:space="0" w:color="auto"/>
        <w:right w:val="none" w:sz="0" w:space="0" w:color="auto"/>
      </w:divBdr>
    </w:div>
    <w:div w:id="1484201512">
      <w:bodyDiv w:val="1"/>
      <w:marLeft w:val="0"/>
      <w:marRight w:val="0"/>
      <w:marTop w:val="0"/>
      <w:marBottom w:val="0"/>
      <w:divBdr>
        <w:top w:val="none" w:sz="0" w:space="0" w:color="auto"/>
        <w:left w:val="none" w:sz="0" w:space="0" w:color="auto"/>
        <w:bottom w:val="none" w:sz="0" w:space="0" w:color="auto"/>
        <w:right w:val="none" w:sz="0" w:space="0" w:color="auto"/>
      </w:divBdr>
    </w:div>
    <w:div w:id="1488210341">
      <w:bodyDiv w:val="1"/>
      <w:marLeft w:val="0"/>
      <w:marRight w:val="0"/>
      <w:marTop w:val="0"/>
      <w:marBottom w:val="0"/>
      <w:divBdr>
        <w:top w:val="none" w:sz="0" w:space="0" w:color="auto"/>
        <w:left w:val="none" w:sz="0" w:space="0" w:color="auto"/>
        <w:bottom w:val="none" w:sz="0" w:space="0" w:color="auto"/>
        <w:right w:val="none" w:sz="0" w:space="0" w:color="auto"/>
      </w:divBdr>
    </w:div>
    <w:div w:id="1489442791">
      <w:bodyDiv w:val="1"/>
      <w:marLeft w:val="0"/>
      <w:marRight w:val="0"/>
      <w:marTop w:val="0"/>
      <w:marBottom w:val="0"/>
      <w:divBdr>
        <w:top w:val="none" w:sz="0" w:space="0" w:color="auto"/>
        <w:left w:val="none" w:sz="0" w:space="0" w:color="auto"/>
        <w:bottom w:val="none" w:sz="0" w:space="0" w:color="auto"/>
        <w:right w:val="none" w:sz="0" w:space="0" w:color="auto"/>
      </w:divBdr>
    </w:div>
    <w:div w:id="1525360600">
      <w:bodyDiv w:val="1"/>
      <w:marLeft w:val="0"/>
      <w:marRight w:val="0"/>
      <w:marTop w:val="0"/>
      <w:marBottom w:val="0"/>
      <w:divBdr>
        <w:top w:val="none" w:sz="0" w:space="0" w:color="auto"/>
        <w:left w:val="none" w:sz="0" w:space="0" w:color="auto"/>
        <w:bottom w:val="none" w:sz="0" w:space="0" w:color="auto"/>
        <w:right w:val="none" w:sz="0" w:space="0" w:color="auto"/>
      </w:divBdr>
    </w:div>
    <w:div w:id="1531726432">
      <w:bodyDiv w:val="1"/>
      <w:marLeft w:val="0"/>
      <w:marRight w:val="0"/>
      <w:marTop w:val="0"/>
      <w:marBottom w:val="0"/>
      <w:divBdr>
        <w:top w:val="none" w:sz="0" w:space="0" w:color="auto"/>
        <w:left w:val="none" w:sz="0" w:space="0" w:color="auto"/>
        <w:bottom w:val="none" w:sz="0" w:space="0" w:color="auto"/>
        <w:right w:val="none" w:sz="0" w:space="0" w:color="auto"/>
      </w:divBdr>
    </w:div>
    <w:div w:id="1542858153">
      <w:bodyDiv w:val="1"/>
      <w:marLeft w:val="0"/>
      <w:marRight w:val="0"/>
      <w:marTop w:val="0"/>
      <w:marBottom w:val="0"/>
      <w:divBdr>
        <w:top w:val="none" w:sz="0" w:space="0" w:color="auto"/>
        <w:left w:val="none" w:sz="0" w:space="0" w:color="auto"/>
        <w:bottom w:val="none" w:sz="0" w:space="0" w:color="auto"/>
        <w:right w:val="none" w:sz="0" w:space="0" w:color="auto"/>
      </w:divBdr>
    </w:div>
    <w:div w:id="1558011767">
      <w:bodyDiv w:val="1"/>
      <w:marLeft w:val="0"/>
      <w:marRight w:val="0"/>
      <w:marTop w:val="0"/>
      <w:marBottom w:val="0"/>
      <w:divBdr>
        <w:top w:val="none" w:sz="0" w:space="0" w:color="auto"/>
        <w:left w:val="none" w:sz="0" w:space="0" w:color="auto"/>
        <w:bottom w:val="none" w:sz="0" w:space="0" w:color="auto"/>
        <w:right w:val="none" w:sz="0" w:space="0" w:color="auto"/>
      </w:divBdr>
    </w:div>
    <w:div w:id="1572159601">
      <w:bodyDiv w:val="1"/>
      <w:marLeft w:val="0"/>
      <w:marRight w:val="0"/>
      <w:marTop w:val="0"/>
      <w:marBottom w:val="0"/>
      <w:divBdr>
        <w:top w:val="none" w:sz="0" w:space="0" w:color="auto"/>
        <w:left w:val="none" w:sz="0" w:space="0" w:color="auto"/>
        <w:bottom w:val="none" w:sz="0" w:space="0" w:color="auto"/>
        <w:right w:val="none" w:sz="0" w:space="0" w:color="auto"/>
      </w:divBdr>
    </w:div>
    <w:div w:id="1597009703">
      <w:bodyDiv w:val="1"/>
      <w:marLeft w:val="0"/>
      <w:marRight w:val="0"/>
      <w:marTop w:val="0"/>
      <w:marBottom w:val="0"/>
      <w:divBdr>
        <w:top w:val="none" w:sz="0" w:space="0" w:color="auto"/>
        <w:left w:val="none" w:sz="0" w:space="0" w:color="auto"/>
        <w:bottom w:val="none" w:sz="0" w:space="0" w:color="auto"/>
        <w:right w:val="none" w:sz="0" w:space="0" w:color="auto"/>
      </w:divBdr>
    </w:div>
    <w:div w:id="1605262791">
      <w:bodyDiv w:val="1"/>
      <w:marLeft w:val="0"/>
      <w:marRight w:val="0"/>
      <w:marTop w:val="0"/>
      <w:marBottom w:val="0"/>
      <w:divBdr>
        <w:top w:val="none" w:sz="0" w:space="0" w:color="auto"/>
        <w:left w:val="none" w:sz="0" w:space="0" w:color="auto"/>
        <w:bottom w:val="none" w:sz="0" w:space="0" w:color="auto"/>
        <w:right w:val="none" w:sz="0" w:space="0" w:color="auto"/>
      </w:divBdr>
    </w:div>
    <w:div w:id="1607351094">
      <w:bodyDiv w:val="1"/>
      <w:marLeft w:val="0"/>
      <w:marRight w:val="0"/>
      <w:marTop w:val="0"/>
      <w:marBottom w:val="0"/>
      <w:divBdr>
        <w:top w:val="none" w:sz="0" w:space="0" w:color="auto"/>
        <w:left w:val="none" w:sz="0" w:space="0" w:color="auto"/>
        <w:bottom w:val="none" w:sz="0" w:space="0" w:color="auto"/>
        <w:right w:val="none" w:sz="0" w:space="0" w:color="auto"/>
      </w:divBdr>
    </w:div>
    <w:div w:id="1612323306">
      <w:bodyDiv w:val="1"/>
      <w:marLeft w:val="0"/>
      <w:marRight w:val="0"/>
      <w:marTop w:val="0"/>
      <w:marBottom w:val="0"/>
      <w:divBdr>
        <w:top w:val="none" w:sz="0" w:space="0" w:color="auto"/>
        <w:left w:val="none" w:sz="0" w:space="0" w:color="auto"/>
        <w:bottom w:val="none" w:sz="0" w:space="0" w:color="auto"/>
        <w:right w:val="none" w:sz="0" w:space="0" w:color="auto"/>
      </w:divBdr>
    </w:div>
    <w:div w:id="1631091043">
      <w:bodyDiv w:val="1"/>
      <w:marLeft w:val="0"/>
      <w:marRight w:val="0"/>
      <w:marTop w:val="0"/>
      <w:marBottom w:val="0"/>
      <w:divBdr>
        <w:top w:val="none" w:sz="0" w:space="0" w:color="auto"/>
        <w:left w:val="none" w:sz="0" w:space="0" w:color="auto"/>
        <w:bottom w:val="none" w:sz="0" w:space="0" w:color="auto"/>
        <w:right w:val="none" w:sz="0" w:space="0" w:color="auto"/>
      </w:divBdr>
    </w:div>
    <w:div w:id="1671249361">
      <w:bodyDiv w:val="1"/>
      <w:marLeft w:val="0"/>
      <w:marRight w:val="0"/>
      <w:marTop w:val="0"/>
      <w:marBottom w:val="0"/>
      <w:divBdr>
        <w:top w:val="none" w:sz="0" w:space="0" w:color="auto"/>
        <w:left w:val="none" w:sz="0" w:space="0" w:color="auto"/>
        <w:bottom w:val="none" w:sz="0" w:space="0" w:color="auto"/>
        <w:right w:val="none" w:sz="0" w:space="0" w:color="auto"/>
      </w:divBdr>
    </w:div>
    <w:div w:id="1682200369">
      <w:bodyDiv w:val="1"/>
      <w:marLeft w:val="0"/>
      <w:marRight w:val="0"/>
      <w:marTop w:val="0"/>
      <w:marBottom w:val="0"/>
      <w:divBdr>
        <w:top w:val="none" w:sz="0" w:space="0" w:color="auto"/>
        <w:left w:val="none" w:sz="0" w:space="0" w:color="auto"/>
        <w:bottom w:val="none" w:sz="0" w:space="0" w:color="auto"/>
        <w:right w:val="none" w:sz="0" w:space="0" w:color="auto"/>
      </w:divBdr>
    </w:div>
    <w:div w:id="1733889423">
      <w:bodyDiv w:val="1"/>
      <w:marLeft w:val="0"/>
      <w:marRight w:val="0"/>
      <w:marTop w:val="0"/>
      <w:marBottom w:val="0"/>
      <w:divBdr>
        <w:top w:val="none" w:sz="0" w:space="0" w:color="auto"/>
        <w:left w:val="none" w:sz="0" w:space="0" w:color="auto"/>
        <w:bottom w:val="none" w:sz="0" w:space="0" w:color="auto"/>
        <w:right w:val="none" w:sz="0" w:space="0" w:color="auto"/>
      </w:divBdr>
      <w:divsChild>
        <w:div w:id="976182494">
          <w:marLeft w:val="0"/>
          <w:marRight w:val="0"/>
          <w:marTop w:val="0"/>
          <w:marBottom w:val="0"/>
          <w:divBdr>
            <w:top w:val="none" w:sz="0" w:space="0" w:color="auto"/>
            <w:left w:val="none" w:sz="0" w:space="0" w:color="auto"/>
            <w:bottom w:val="none" w:sz="0" w:space="0" w:color="auto"/>
            <w:right w:val="none" w:sz="0" w:space="0" w:color="auto"/>
          </w:divBdr>
          <w:divsChild>
            <w:div w:id="1877501686">
              <w:marLeft w:val="0"/>
              <w:marRight w:val="0"/>
              <w:marTop w:val="0"/>
              <w:marBottom w:val="0"/>
              <w:divBdr>
                <w:top w:val="none" w:sz="0" w:space="0" w:color="auto"/>
                <w:left w:val="none" w:sz="0" w:space="0" w:color="auto"/>
                <w:bottom w:val="none" w:sz="0" w:space="0" w:color="auto"/>
                <w:right w:val="none" w:sz="0" w:space="0" w:color="auto"/>
              </w:divBdr>
            </w:div>
            <w:div w:id="2138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059">
      <w:bodyDiv w:val="1"/>
      <w:marLeft w:val="0"/>
      <w:marRight w:val="0"/>
      <w:marTop w:val="0"/>
      <w:marBottom w:val="0"/>
      <w:divBdr>
        <w:top w:val="none" w:sz="0" w:space="0" w:color="auto"/>
        <w:left w:val="none" w:sz="0" w:space="0" w:color="auto"/>
        <w:bottom w:val="none" w:sz="0" w:space="0" w:color="auto"/>
        <w:right w:val="none" w:sz="0" w:space="0" w:color="auto"/>
      </w:divBdr>
    </w:div>
    <w:div w:id="1759979741">
      <w:bodyDiv w:val="1"/>
      <w:marLeft w:val="0"/>
      <w:marRight w:val="0"/>
      <w:marTop w:val="0"/>
      <w:marBottom w:val="0"/>
      <w:divBdr>
        <w:top w:val="none" w:sz="0" w:space="0" w:color="auto"/>
        <w:left w:val="none" w:sz="0" w:space="0" w:color="auto"/>
        <w:bottom w:val="none" w:sz="0" w:space="0" w:color="auto"/>
        <w:right w:val="none" w:sz="0" w:space="0" w:color="auto"/>
      </w:divBdr>
    </w:div>
    <w:div w:id="1764104461">
      <w:bodyDiv w:val="1"/>
      <w:marLeft w:val="0"/>
      <w:marRight w:val="0"/>
      <w:marTop w:val="0"/>
      <w:marBottom w:val="0"/>
      <w:divBdr>
        <w:top w:val="none" w:sz="0" w:space="0" w:color="auto"/>
        <w:left w:val="none" w:sz="0" w:space="0" w:color="auto"/>
        <w:bottom w:val="none" w:sz="0" w:space="0" w:color="auto"/>
        <w:right w:val="none" w:sz="0" w:space="0" w:color="auto"/>
      </w:divBdr>
    </w:div>
    <w:div w:id="1769084409">
      <w:bodyDiv w:val="1"/>
      <w:marLeft w:val="0"/>
      <w:marRight w:val="0"/>
      <w:marTop w:val="0"/>
      <w:marBottom w:val="0"/>
      <w:divBdr>
        <w:top w:val="none" w:sz="0" w:space="0" w:color="auto"/>
        <w:left w:val="none" w:sz="0" w:space="0" w:color="auto"/>
        <w:bottom w:val="none" w:sz="0" w:space="0" w:color="auto"/>
        <w:right w:val="none" w:sz="0" w:space="0" w:color="auto"/>
      </w:divBdr>
    </w:div>
    <w:div w:id="1803039468">
      <w:bodyDiv w:val="1"/>
      <w:marLeft w:val="0"/>
      <w:marRight w:val="0"/>
      <w:marTop w:val="0"/>
      <w:marBottom w:val="0"/>
      <w:divBdr>
        <w:top w:val="none" w:sz="0" w:space="0" w:color="auto"/>
        <w:left w:val="none" w:sz="0" w:space="0" w:color="auto"/>
        <w:bottom w:val="none" w:sz="0" w:space="0" w:color="auto"/>
        <w:right w:val="none" w:sz="0" w:space="0" w:color="auto"/>
      </w:divBdr>
    </w:div>
    <w:div w:id="1814711605">
      <w:bodyDiv w:val="1"/>
      <w:marLeft w:val="0"/>
      <w:marRight w:val="0"/>
      <w:marTop w:val="0"/>
      <w:marBottom w:val="0"/>
      <w:divBdr>
        <w:top w:val="none" w:sz="0" w:space="0" w:color="auto"/>
        <w:left w:val="none" w:sz="0" w:space="0" w:color="auto"/>
        <w:bottom w:val="none" w:sz="0" w:space="0" w:color="auto"/>
        <w:right w:val="none" w:sz="0" w:space="0" w:color="auto"/>
      </w:divBdr>
    </w:div>
    <w:div w:id="1834755898">
      <w:bodyDiv w:val="1"/>
      <w:marLeft w:val="0"/>
      <w:marRight w:val="0"/>
      <w:marTop w:val="0"/>
      <w:marBottom w:val="0"/>
      <w:divBdr>
        <w:top w:val="none" w:sz="0" w:space="0" w:color="auto"/>
        <w:left w:val="none" w:sz="0" w:space="0" w:color="auto"/>
        <w:bottom w:val="none" w:sz="0" w:space="0" w:color="auto"/>
        <w:right w:val="none" w:sz="0" w:space="0" w:color="auto"/>
      </w:divBdr>
    </w:div>
    <w:div w:id="1860923645">
      <w:bodyDiv w:val="1"/>
      <w:marLeft w:val="0"/>
      <w:marRight w:val="0"/>
      <w:marTop w:val="0"/>
      <w:marBottom w:val="0"/>
      <w:divBdr>
        <w:top w:val="none" w:sz="0" w:space="0" w:color="auto"/>
        <w:left w:val="none" w:sz="0" w:space="0" w:color="auto"/>
        <w:bottom w:val="none" w:sz="0" w:space="0" w:color="auto"/>
        <w:right w:val="none" w:sz="0" w:space="0" w:color="auto"/>
      </w:divBdr>
    </w:div>
    <w:div w:id="1871794242">
      <w:bodyDiv w:val="1"/>
      <w:marLeft w:val="0"/>
      <w:marRight w:val="0"/>
      <w:marTop w:val="0"/>
      <w:marBottom w:val="0"/>
      <w:divBdr>
        <w:top w:val="none" w:sz="0" w:space="0" w:color="auto"/>
        <w:left w:val="none" w:sz="0" w:space="0" w:color="auto"/>
        <w:bottom w:val="none" w:sz="0" w:space="0" w:color="auto"/>
        <w:right w:val="none" w:sz="0" w:space="0" w:color="auto"/>
      </w:divBdr>
    </w:div>
    <w:div w:id="1873835709">
      <w:bodyDiv w:val="1"/>
      <w:marLeft w:val="0"/>
      <w:marRight w:val="0"/>
      <w:marTop w:val="0"/>
      <w:marBottom w:val="0"/>
      <w:divBdr>
        <w:top w:val="none" w:sz="0" w:space="0" w:color="auto"/>
        <w:left w:val="none" w:sz="0" w:space="0" w:color="auto"/>
        <w:bottom w:val="none" w:sz="0" w:space="0" w:color="auto"/>
        <w:right w:val="none" w:sz="0" w:space="0" w:color="auto"/>
      </w:divBdr>
      <w:divsChild>
        <w:div w:id="821044836">
          <w:marLeft w:val="0"/>
          <w:marRight w:val="0"/>
          <w:marTop w:val="0"/>
          <w:marBottom w:val="0"/>
          <w:divBdr>
            <w:top w:val="none" w:sz="0" w:space="0" w:color="auto"/>
            <w:left w:val="none" w:sz="0" w:space="0" w:color="auto"/>
            <w:bottom w:val="none" w:sz="0" w:space="0" w:color="auto"/>
            <w:right w:val="none" w:sz="0" w:space="0" w:color="auto"/>
          </w:divBdr>
        </w:div>
      </w:divsChild>
    </w:div>
    <w:div w:id="1888179220">
      <w:bodyDiv w:val="1"/>
      <w:marLeft w:val="0"/>
      <w:marRight w:val="0"/>
      <w:marTop w:val="0"/>
      <w:marBottom w:val="0"/>
      <w:divBdr>
        <w:top w:val="none" w:sz="0" w:space="0" w:color="auto"/>
        <w:left w:val="none" w:sz="0" w:space="0" w:color="auto"/>
        <w:bottom w:val="none" w:sz="0" w:space="0" w:color="auto"/>
        <w:right w:val="none" w:sz="0" w:space="0" w:color="auto"/>
      </w:divBdr>
      <w:divsChild>
        <w:div w:id="202835384">
          <w:blockQuote w:val="1"/>
          <w:marLeft w:val="0"/>
          <w:marRight w:val="0"/>
          <w:marTop w:val="0"/>
          <w:marBottom w:val="0"/>
          <w:divBdr>
            <w:top w:val="none" w:sz="0" w:space="0" w:color="auto"/>
            <w:left w:val="none" w:sz="0" w:space="0" w:color="auto"/>
            <w:bottom w:val="none" w:sz="0" w:space="0" w:color="auto"/>
            <w:right w:val="none" w:sz="0" w:space="0" w:color="auto"/>
          </w:divBdr>
          <w:divsChild>
            <w:div w:id="209391237">
              <w:marLeft w:val="0"/>
              <w:marRight w:val="0"/>
              <w:marTop w:val="0"/>
              <w:marBottom w:val="0"/>
              <w:divBdr>
                <w:top w:val="none" w:sz="0" w:space="0" w:color="auto"/>
                <w:left w:val="none" w:sz="0" w:space="0" w:color="auto"/>
                <w:bottom w:val="none" w:sz="0" w:space="0" w:color="auto"/>
                <w:right w:val="none" w:sz="0" w:space="0" w:color="auto"/>
              </w:divBdr>
              <w:divsChild>
                <w:div w:id="9239530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4050">
      <w:bodyDiv w:val="1"/>
      <w:marLeft w:val="0"/>
      <w:marRight w:val="0"/>
      <w:marTop w:val="0"/>
      <w:marBottom w:val="0"/>
      <w:divBdr>
        <w:top w:val="none" w:sz="0" w:space="0" w:color="auto"/>
        <w:left w:val="none" w:sz="0" w:space="0" w:color="auto"/>
        <w:bottom w:val="none" w:sz="0" w:space="0" w:color="auto"/>
        <w:right w:val="none" w:sz="0" w:space="0" w:color="auto"/>
      </w:divBdr>
    </w:div>
    <w:div w:id="1919245151">
      <w:bodyDiv w:val="1"/>
      <w:marLeft w:val="0"/>
      <w:marRight w:val="0"/>
      <w:marTop w:val="0"/>
      <w:marBottom w:val="0"/>
      <w:divBdr>
        <w:top w:val="none" w:sz="0" w:space="0" w:color="auto"/>
        <w:left w:val="none" w:sz="0" w:space="0" w:color="auto"/>
        <w:bottom w:val="none" w:sz="0" w:space="0" w:color="auto"/>
        <w:right w:val="none" w:sz="0" w:space="0" w:color="auto"/>
      </w:divBdr>
    </w:div>
    <w:div w:id="1923365971">
      <w:bodyDiv w:val="1"/>
      <w:marLeft w:val="0"/>
      <w:marRight w:val="0"/>
      <w:marTop w:val="0"/>
      <w:marBottom w:val="0"/>
      <w:divBdr>
        <w:top w:val="none" w:sz="0" w:space="0" w:color="auto"/>
        <w:left w:val="none" w:sz="0" w:space="0" w:color="auto"/>
        <w:bottom w:val="none" w:sz="0" w:space="0" w:color="auto"/>
        <w:right w:val="none" w:sz="0" w:space="0" w:color="auto"/>
      </w:divBdr>
    </w:div>
    <w:div w:id="1925407582">
      <w:bodyDiv w:val="1"/>
      <w:marLeft w:val="0"/>
      <w:marRight w:val="0"/>
      <w:marTop w:val="0"/>
      <w:marBottom w:val="0"/>
      <w:divBdr>
        <w:top w:val="none" w:sz="0" w:space="0" w:color="auto"/>
        <w:left w:val="none" w:sz="0" w:space="0" w:color="auto"/>
        <w:bottom w:val="none" w:sz="0" w:space="0" w:color="auto"/>
        <w:right w:val="none" w:sz="0" w:space="0" w:color="auto"/>
      </w:divBdr>
    </w:div>
    <w:div w:id="1955289504">
      <w:bodyDiv w:val="1"/>
      <w:marLeft w:val="0"/>
      <w:marRight w:val="0"/>
      <w:marTop w:val="0"/>
      <w:marBottom w:val="0"/>
      <w:divBdr>
        <w:top w:val="none" w:sz="0" w:space="0" w:color="auto"/>
        <w:left w:val="none" w:sz="0" w:space="0" w:color="auto"/>
        <w:bottom w:val="none" w:sz="0" w:space="0" w:color="auto"/>
        <w:right w:val="none" w:sz="0" w:space="0" w:color="auto"/>
      </w:divBdr>
      <w:divsChild>
        <w:div w:id="358091890">
          <w:marLeft w:val="0"/>
          <w:marRight w:val="0"/>
          <w:marTop w:val="0"/>
          <w:marBottom w:val="0"/>
          <w:divBdr>
            <w:top w:val="none" w:sz="0" w:space="0" w:color="auto"/>
            <w:left w:val="none" w:sz="0" w:space="0" w:color="auto"/>
            <w:bottom w:val="none" w:sz="0" w:space="0" w:color="auto"/>
            <w:right w:val="none" w:sz="0" w:space="0" w:color="auto"/>
          </w:divBdr>
          <w:divsChild>
            <w:div w:id="1989556332">
              <w:marLeft w:val="0"/>
              <w:marRight w:val="0"/>
              <w:marTop w:val="0"/>
              <w:marBottom w:val="0"/>
              <w:divBdr>
                <w:top w:val="none" w:sz="0" w:space="0" w:color="auto"/>
                <w:left w:val="none" w:sz="0" w:space="0" w:color="auto"/>
                <w:bottom w:val="none" w:sz="0" w:space="0" w:color="auto"/>
                <w:right w:val="none" w:sz="0" w:space="0" w:color="auto"/>
              </w:divBdr>
              <w:divsChild>
                <w:div w:id="1002197725">
                  <w:marLeft w:val="0"/>
                  <w:marRight w:val="0"/>
                  <w:marTop w:val="0"/>
                  <w:marBottom w:val="0"/>
                  <w:divBdr>
                    <w:top w:val="none" w:sz="0" w:space="0" w:color="auto"/>
                    <w:left w:val="none" w:sz="0" w:space="0" w:color="auto"/>
                    <w:bottom w:val="none" w:sz="0" w:space="0" w:color="auto"/>
                    <w:right w:val="none" w:sz="0" w:space="0" w:color="auto"/>
                  </w:divBdr>
                  <w:divsChild>
                    <w:div w:id="19297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80551">
      <w:bodyDiv w:val="1"/>
      <w:marLeft w:val="0"/>
      <w:marRight w:val="0"/>
      <w:marTop w:val="0"/>
      <w:marBottom w:val="0"/>
      <w:divBdr>
        <w:top w:val="none" w:sz="0" w:space="0" w:color="auto"/>
        <w:left w:val="none" w:sz="0" w:space="0" w:color="auto"/>
        <w:bottom w:val="none" w:sz="0" w:space="0" w:color="auto"/>
        <w:right w:val="none" w:sz="0" w:space="0" w:color="auto"/>
      </w:divBdr>
    </w:div>
    <w:div w:id="1969046610">
      <w:bodyDiv w:val="1"/>
      <w:marLeft w:val="0"/>
      <w:marRight w:val="0"/>
      <w:marTop w:val="0"/>
      <w:marBottom w:val="0"/>
      <w:divBdr>
        <w:top w:val="none" w:sz="0" w:space="0" w:color="auto"/>
        <w:left w:val="none" w:sz="0" w:space="0" w:color="auto"/>
        <w:bottom w:val="none" w:sz="0" w:space="0" w:color="auto"/>
        <w:right w:val="none" w:sz="0" w:space="0" w:color="auto"/>
      </w:divBdr>
    </w:div>
    <w:div w:id="1979459692">
      <w:bodyDiv w:val="1"/>
      <w:marLeft w:val="0"/>
      <w:marRight w:val="0"/>
      <w:marTop w:val="0"/>
      <w:marBottom w:val="0"/>
      <w:divBdr>
        <w:top w:val="none" w:sz="0" w:space="0" w:color="auto"/>
        <w:left w:val="none" w:sz="0" w:space="0" w:color="auto"/>
        <w:bottom w:val="none" w:sz="0" w:space="0" w:color="auto"/>
        <w:right w:val="none" w:sz="0" w:space="0" w:color="auto"/>
      </w:divBdr>
    </w:div>
    <w:div w:id="1997296780">
      <w:bodyDiv w:val="1"/>
      <w:marLeft w:val="0"/>
      <w:marRight w:val="0"/>
      <w:marTop w:val="0"/>
      <w:marBottom w:val="0"/>
      <w:divBdr>
        <w:top w:val="none" w:sz="0" w:space="0" w:color="auto"/>
        <w:left w:val="none" w:sz="0" w:space="0" w:color="auto"/>
        <w:bottom w:val="none" w:sz="0" w:space="0" w:color="auto"/>
        <w:right w:val="none" w:sz="0" w:space="0" w:color="auto"/>
      </w:divBdr>
    </w:div>
    <w:div w:id="1999458110">
      <w:bodyDiv w:val="1"/>
      <w:marLeft w:val="0"/>
      <w:marRight w:val="0"/>
      <w:marTop w:val="0"/>
      <w:marBottom w:val="0"/>
      <w:divBdr>
        <w:top w:val="none" w:sz="0" w:space="0" w:color="auto"/>
        <w:left w:val="none" w:sz="0" w:space="0" w:color="auto"/>
        <w:bottom w:val="none" w:sz="0" w:space="0" w:color="auto"/>
        <w:right w:val="none" w:sz="0" w:space="0" w:color="auto"/>
      </w:divBdr>
    </w:div>
    <w:div w:id="2015766761">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 w:id="2055695240">
      <w:bodyDiv w:val="1"/>
      <w:marLeft w:val="0"/>
      <w:marRight w:val="0"/>
      <w:marTop w:val="0"/>
      <w:marBottom w:val="0"/>
      <w:divBdr>
        <w:top w:val="none" w:sz="0" w:space="0" w:color="auto"/>
        <w:left w:val="none" w:sz="0" w:space="0" w:color="auto"/>
        <w:bottom w:val="none" w:sz="0" w:space="0" w:color="auto"/>
        <w:right w:val="none" w:sz="0" w:space="0" w:color="auto"/>
      </w:divBdr>
    </w:div>
    <w:div w:id="2110153401">
      <w:bodyDiv w:val="1"/>
      <w:marLeft w:val="0"/>
      <w:marRight w:val="0"/>
      <w:marTop w:val="0"/>
      <w:marBottom w:val="0"/>
      <w:divBdr>
        <w:top w:val="none" w:sz="0" w:space="0" w:color="auto"/>
        <w:left w:val="none" w:sz="0" w:space="0" w:color="auto"/>
        <w:bottom w:val="none" w:sz="0" w:space="0" w:color="auto"/>
        <w:right w:val="none" w:sz="0" w:space="0" w:color="auto"/>
      </w:divBdr>
    </w:div>
    <w:div w:id="2113040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sagepub.com/doi/pdf/10.1177/0959683619862037" TargetMode="External"/><Relationship Id="rId21" Type="http://schemas.openxmlformats.org/officeDocument/2006/relationships/hyperlink" Target="https://doi.org/10.1080/10899995.2021.1927567" TargetMode="External"/><Relationship Id="rId42" Type="http://schemas.openxmlformats.org/officeDocument/2006/relationships/hyperlink" Target="http://dx.doi.org/10.1016/j.quaint.2012.07.005" TargetMode="External"/><Relationship Id="rId47" Type="http://schemas.openxmlformats.org/officeDocument/2006/relationships/hyperlink" Target="https://serc.carleton.edu/integrate/teaching_materials/water_sustainability/index.html" TargetMode="External"/><Relationship Id="rId63" Type="http://schemas.openxmlformats.org/officeDocument/2006/relationships/hyperlink" Target="https://news.climate.columbia.edu/2022/03/08/learning-from-tree-rings-an-interview-with-nicole-davi/" TargetMode="External"/><Relationship Id="rId68" Type="http://schemas.openxmlformats.org/officeDocument/2006/relationships/hyperlink" Target="https://serc.carleton.edu/trex/students/index.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f.gov/awardsearch/showAward?AWD_ID=0948827&amp;HistoricalAwards=false" TargetMode="External"/><Relationship Id="rId29" Type="http://schemas.openxmlformats.org/officeDocument/2006/relationships/hyperlink" Target="https://doi.org/10.1016/j.dendro.2018.04.003" TargetMode="External"/><Relationship Id="rId11" Type="http://schemas.openxmlformats.org/officeDocument/2006/relationships/hyperlink" Target="https://nsf.gov/awardsearch/showAward?AWD_ID=1602947&amp;HistoricalAwards=false" TargetMode="External"/><Relationship Id="rId24" Type="http://schemas.openxmlformats.org/officeDocument/2006/relationships/hyperlink" Target="https://doi.org/10.1371/journal.pone.0239696" TargetMode="External"/><Relationship Id="rId32" Type="http://schemas.openxmlformats.org/officeDocument/2006/relationships/hyperlink" Target="https://doi.org/10.1002/2017GL073057" TargetMode="External"/><Relationship Id="rId37" Type="http://schemas.openxmlformats.org/officeDocument/2006/relationships/hyperlink" Target="http://dx.doi.org/10.1016/j.dendro.2011.09.003" TargetMode="External"/><Relationship Id="rId40" Type="http://schemas.openxmlformats.org/officeDocument/2006/relationships/hyperlink" Target="http://dx.doi.org/10.1016/j.quaint.2012.07.007" TargetMode="External"/><Relationship Id="rId45" Type="http://schemas.openxmlformats.org/officeDocument/2006/relationships/hyperlink" Target="https://ncse.ngo/past-vs-present-climate-change" TargetMode="External"/><Relationship Id="rId53" Type="http://schemas.openxmlformats.org/officeDocument/2006/relationships/hyperlink" Target="https://www.lightfield.vu/2019-artists" TargetMode="External"/><Relationship Id="rId58" Type="http://schemas.openxmlformats.org/officeDocument/2006/relationships/hyperlink" Target="https://news.climate.columbia.edu/2012/09/27/positivefeedback-presents-field-trip-a-climate-cabaret/" TargetMode="External"/><Relationship Id="rId66" Type="http://schemas.openxmlformats.org/officeDocument/2006/relationships/hyperlink" Target="https://www.popsci.com/story/environment/hurricane-record-tree-rings/" TargetMode="External"/><Relationship Id="rId5" Type="http://schemas.openxmlformats.org/officeDocument/2006/relationships/webSettings" Target="webSettings.xml"/><Relationship Id="rId61" Type="http://schemas.openxmlformats.org/officeDocument/2006/relationships/hyperlink" Target="https://www.wpunj.edu/articles/news/2022-05-20/miryam-wahrman-nicole-davi-and-richard-kearney-honored-for-excellence-during-undergraduate-commencement-ceremony/" TargetMode="External"/><Relationship Id="rId19" Type="http://schemas.openxmlformats.org/officeDocument/2006/relationships/hyperlink" Target="https://doi.org/10.5194/nhess-22-2751-2022" TargetMode="External"/><Relationship Id="rId14" Type="http://schemas.openxmlformats.org/officeDocument/2006/relationships/hyperlink" Target="https://www.nsf.gov/awardsearch/showAward?AWD_ID=1137729&amp;HistoricalAwards=false" TargetMode="External"/><Relationship Id="rId22" Type="http://schemas.openxmlformats.org/officeDocument/2006/relationships/hyperlink" Target="https://doi.org/10.1007/s10900-021-00992-3" TargetMode="External"/><Relationship Id="rId27" Type="http://schemas.openxmlformats.org/officeDocument/2006/relationships/hyperlink" Target="http://dx.doi.org/10.3959/1536-1098-75.2.160" TargetMode="External"/><Relationship Id="rId30" Type="http://schemas.openxmlformats.org/officeDocument/2006/relationships/hyperlink" Target="https://doi.org/10.1002/2017JG004196" TargetMode="External"/><Relationship Id="rId35" Type="http://schemas.openxmlformats.org/officeDocument/2006/relationships/hyperlink" Target="https://doi.org/10.1029/2012WR011834" TargetMode="External"/><Relationship Id="rId43" Type="http://schemas.openxmlformats.org/officeDocument/2006/relationships/hyperlink" Target="https://doi.org/10.1007/s00468-010-0514-x" TargetMode="External"/><Relationship Id="rId48" Type="http://schemas.openxmlformats.org/officeDocument/2006/relationships/hyperlink" Target="https://www.imdb.com/title/tt18163368/" TargetMode="External"/><Relationship Id="rId56" Type="http://schemas.openxmlformats.org/officeDocument/2006/relationships/hyperlink" Target="https://www.katieholten.com/books" TargetMode="External"/><Relationship Id="rId64" Type="http://schemas.openxmlformats.org/officeDocument/2006/relationships/hyperlink" Target="https://news.climate.columbia.edu/2021/08/17/new-way-of-analyzing-tree-rings-confirms-unprecedented-central-asia-warming/" TargetMode="External"/><Relationship Id="rId69" Type="http://schemas.openxmlformats.org/officeDocument/2006/relationships/footer" Target="footer1.xml"/><Relationship Id="rId8" Type="http://schemas.openxmlformats.org/officeDocument/2006/relationships/hyperlink" Target="mailto:ndavi@ldeo.columbia.edu" TargetMode="External"/><Relationship Id="rId51" Type="http://schemas.openxmlformats.org/officeDocument/2006/relationships/hyperlink" Target="https://news.climate.columbia.edu/2020/01/10/climate-scientist-awards-fashi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sf.gov/awardsearch/showAward?AWD_ID=1737788&amp;HistoricalAwards=false" TargetMode="External"/><Relationship Id="rId17" Type="http://schemas.openxmlformats.org/officeDocument/2006/relationships/hyperlink" Target="https://doi.org/10.1093/treephys/tpac142" TargetMode="External"/><Relationship Id="rId25" Type="http://schemas.openxmlformats.org/officeDocument/2006/relationships/hyperlink" Target="https://doi.org/10.1029/2019RG000642" TargetMode="External"/><Relationship Id="rId33" Type="http://schemas.openxmlformats.org/officeDocument/2006/relationships/hyperlink" Target="https://doi.org/10.1007/s10584-016-1814-y" TargetMode="External"/><Relationship Id="rId38" Type="http://schemas.openxmlformats.org/officeDocument/2006/relationships/hyperlink" Target="http://dx.doi.org/10.1016/j.quaint.2012.03.038" TargetMode="External"/><Relationship Id="rId46" Type="http://schemas.openxmlformats.org/officeDocument/2006/relationships/hyperlink" Target="https://serc.carleton.edu/trex/index.html" TargetMode="External"/><Relationship Id="rId59" Type="http://schemas.openxmlformats.org/officeDocument/2006/relationships/hyperlink" Target="https://news.climate.columbia.edu/2022/10/25/what-tropical-trees-can-teach-us-about-the-environment/" TargetMode="External"/><Relationship Id="rId67" Type="http://schemas.openxmlformats.org/officeDocument/2006/relationships/hyperlink" Target="https://news.climate.columbia.edu/2020/01/10/climate-scientist-awards-fashion/" TargetMode="External"/><Relationship Id="rId20" Type="http://schemas.openxmlformats.org/officeDocument/2006/relationships/hyperlink" Target="https://doi.org/10.3389/feart.2022.904851" TargetMode="External"/><Relationship Id="rId41" Type="http://schemas.openxmlformats.org/officeDocument/2006/relationships/hyperlink" Target="http://dx.doi.org/10.1016/j.agrformet.2012.07.003" TargetMode="External"/><Relationship Id="rId54" Type="http://schemas.openxmlformats.org/officeDocument/2006/relationships/hyperlink" Target="http://johannagoodman.com/" TargetMode="External"/><Relationship Id="rId62" Type="http://schemas.openxmlformats.org/officeDocument/2006/relationships/hyperlink" Target="https://www.nj.com/news/2022/04/will-the-plastic-bag-ban-in-nj-help-the-environment-heres-what-experts-say.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f.gov/awardsearch/showAward?AWD_ID=1159430&amp;HistoricalAwards=false" TargetMode="External"/><Relationship Id="rId23" Type="http://schemas.openxmlformats.org/officeDocument/2006/relationships/hyperlink" Target="https://doi.org/10.1029/2021GL092933" TargetMode="External"/><Relationship Id="rId28" Type="http://schemas.openxmlformats.org/officeDocument/2006/relationships/hyperlink" Target="https://doi.org/10.1038/s41467-018-06036-0" TargetMode="External"/><Relationship Id="rId36" Type="http://schemas.openxmlformats.org/officeDocument/2006/relationships/hyperlink" Target="https://doi.org/10.1016/j.agrformet.2012.12.006" TargetMode="External"/><Relationship Id="rId49" Type="http://schemas.openxmlformats.org/officeDocument/2006/relationships/hyperlink" Target="https://www.wpunj.edu/coac/gallery/Exhibitions/exhibition-detail.html?id=265a94c5-9200-4143-a751-369e12688277" TargetMode="External"/><Relationship Id="rId57" Type="http://schemas.openxmlformats.org/officeDocument/2006/relationships/hyperlink" Target="https://thecivilians.org/productions/the-great-immensity/" TargetMode="External"/><Relationship Id="rId10" Type="http://schemas.openxmlformats.org/officeDocument/2006/relationships/hyperlink" Target="https://nsf.gov/awardsearch/showAward?AWD_ID=2112463&amp;HistoricalAwards=false" TargetMode="External"/><Relationship Id="rId31" Type="http://schemas.openxmlformats.org/officeDocument/2006/relationships/hyperlink" Target="https://doi.org/10.5194/cp-13-1007-2017" TargetMode="External"/><Relationship Id="rId44" Type="http://schemas.openxmlformats.org/officeDocument/2006/relationships/hyperlink" Target="https://doi.org/10.1029/2010JD013907" TargetMode="External"/><Relationship Id="rId52" Type="http://schemas.openxmlformats.org/officeDocument/2006/relationships/hyperlink" Target="http://www.christopherxjjensen.com/2019/03/17/eco-performance-lab-during-pratts-2019-green-week-the-first-step-of-to-the-core-of-me/" TargetMode="External"/><Relationship Id="rId60" Type="http://schemas.openxmlformats.org/officeDocument/2006/relationships/hyperlink" Target="https://www.nytimes.com/2022/10/04/travel/fall-foliage-united-states-timing.html" TargetMode="External"/><Relationship Id="rId65" Type="http://schemas.openxmlformats.org/officeDocument/2006/relationships/hyperlink" Target="https://www.newjerseystage.com/articles/2021/11/19/climate-artists-and-scientists-from-mongolia-attempt-to-communicate-what-others-have-not/" TargetMode="External"/><Relationship Id="rId4" Type="http://schemas.openxmlformats.org/officeDocument/2006/relationships/settings" Target="settings.xml"/><Relationship Id="rId9" Type="http://schemas.openxmlformats.org/officeDocument/2006/relationships/hyperlink" Target="https://nsf.gov/awardsearch/showAward?AWD_ID=2127335&amp;HistoricalAwards=false" TargetMode="External"/><Relationship Id="rId13" Type="http://schemas.openxmlformats.org/officeDocument/2006/relationships/hyperlink" Target="https://www.nsf.gov/awardsearch/showAward?AWD_ID=1405664&amp;HistoricalAwards=false" TargetMode="External"/><Relationship Id="rId18" Type="http://schemas.openxmlformats.org/officeDocument/2006/relationships/hyperlink" Target="https://doi.org/10.1029/2022PA004581" TargetMode="External"/><Relationship Id="rId39" Type="http://schemas.openxmlformats.org/officeDocument/2006/relationships/hyperlink" Target="http://dx.doi.org/10.1016/j.jaridenv.2012.03.013" TargetMode="External"/><Relationship Id="rId34" Type="http://schemas.openxmlformats.org/officeDocument/2006/relationships/hyperlink" Target="https://doi.org/10.1007/s10584-016-1796-9" TargetMode="External"/><Relationship Id="rId50" Type="http://schemas.openxmlformats.org/officeDocument/2006/relationships/hyperlink" Target="https://www.wpunj.edu/coac/gallery/images/spring-2020/MarionWilsonCatalogue_web.pdf" TargetMode="External"/><Relationship Id="rId55" Type="http://schemas.openxmlformats.org/officeDocument/2006/relationships/hyperlink" Target="https://www.wpunj.edu/news/wpmagazine/spring2016/parting-sh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76CC-6F94-474B-BA86-C6B4BC43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16</Pages>
  <Words>8621</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davi</dc:creator>
  <cp:keywords/>
  <cp:lastModifiedBy>Davi, Nicole</cp:lastModifiedBy>
  <cp:revision>156</cp:revision>
  <cp:lastPrinted>2023-05-18T14:04:00Z</cp:lastPrinted>
  <dcterms:created xsi:type="dcterms:W3CDTF">2019-01-11T19:27:00Z</dcterms:created>
  <dcterms:modified xsi:type="dcterms:W3CDTF">2023-05-18T14:30:00Z</dcterms:modified>
</cp:coreProperties>
</file>