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8E8B" w14:textId="7BF48073" w:rsidR="00130A1C" w:rsidRPr="00A5431F" w:rsidRDefault="005D4532" w:rsidP="00130A1C">
      <w:pPr>
        <w:spacing w:line="240" w:lineRule="auto"/>
        <w:contextualSpacing/>
        <w:jc w:val="center"/>
        <w:rPr>
          <w:rStyle w:val="Strong"/>
        </w:rPr>
      </w:pPr>
      <w:r w:rsidRPr="00A5431F">
        <w:rPr>
          <w:rStyle w:val="Strong"/>
        </w:rPr>
        <w:t xml:space="preserve">MAWIA KHOGALI, </w:t>
      </w:r>
      <w:r w:rsidR="00D6072E">
        <w:rPr>
          <w:rStyle w:val="Strong"/>
        </w:rPr>
        <w:t>Ph.D.</w:t>
      </w:r>
    </w:p>
    <w:p w14:paraId="5D093C58" w14:textId="5E1A37E6" w:rsidR="005D4532" w:rsidRDefault="005D4532" w:rsidP="00130A1C">
      <w:pPr>
        <w:spacing w:line="240" w:lineRule="auto"/>
        <w:contextualSpacing/>
        <w:jc w:val="center"/>
      </w:pPr>
      <w:r>
        <w:t xml:space="preserve">347-260-8789 </w:t>
      </w:r>
    </w:p>
    <w:p w14:paraId="3037FE2E" w14:textId="5A3024F3" w:rsidR="00130A1C" w:rsidRDefault="00130A1C" w:rsidP="00130A1C">
      <w:pPr>
        <w:spacing w:line="240" w:lineRule="auto"/>
        <w:contextualSpacing/>
        <w:jc w:val="center"/>
      </w:pPr>
      <w:r>
        <w:t xml:space="preserve"> </w:t>
      </w:r>
      <w:r w:rsidR="005D4532" w:rsidRPr="005D4532">
        <w:t>mawia.khogali@gmail.com</w:t>
      </w:r>
      <w:r w:rsidR="005D4532">
        <w:t xml:space="preserve"> </w:t>
      </w:r>
      <w:r w:rsidR="005D4532" w:rsidRPr="005D4532">
        <w:t>/</w:t>
      </w:r>
      <w:r w:rsidR="005D4532">
        <w:t xml:space="preserve"> </w:t>
      </w:r>
      <w:r w:rsidR="005D4532" w:rsidRPr="005D4532">
        <w:t>mkhogali@jjay.cuny.edu</w:t>
      </w:r>
      <w:r w:rsidR="005D4532">
        <w:t xml:space="preserve"> </w:t>
      </w:r>
    </w:p>
    <w:p w14:paraId="6F1F0752" w14:textId="4B0927C1" w:rsidR="00130A1C" w:rsidRDefault="00130A1C" w:rsidP="00130A1C">
      <w:pPr>
        <w:spacing w:line="240" w:lineRule="auto"/>
        <w:contextualSpacing/>
      </w:pPr>
    </w:p>
    <w:p w14:paraId="13D3ADFA" w14:textId="77777777" w:rsidR="005D4532" w:rsidRDefault="005D4532" w:rsidP="005D4532">
      <w:pPr>
        <w:spacing w:line="240" w:lineRule="auto"/>
        <w:contextualSpacing/>
        <w:rPr>
          <w:b/>
          <w:u w:val="single"/>
        </w:rPr>
      </w:pPr>
      <w:r w:rsidRPr="005D4532">
        <w:rPr>
          <w:b/>
          <w:u w:val="single"/>
        </w:rPr>
        <w:t>EDUCATION</w:t>
      </w:r>
    </w:p>
    <w:p w14:paraId="5C2E0D1D" w14:textId="77777777" w:rsidR="005D4532" w:rsidRDefault="005D4532" w:rsidP="005D4532">
      <w:pPr>
        <w:spacing w:line="240" w:lineRule="auto"/>
        <w:contextualSpacing/>
        <w:rPr>
          <w:b/>
          <w:u w:val="single"/>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184"/>
      </w:tblGrid>
      <w:tr w:rsidR="005D4532" w14:paraId="541C842C" w14:textId="77777777" w:rsidTr="007A4D56">
        <w:tc>
          <w:tcPr>
            <w:tcW w:w="3266" w:type="dxa"/>
          </w:tcPr>
          <w:p w14:paraId="52C3EB2E" w14:textId="23C08B6F" w:rsidR="005D4532" w:rsidRPr="00A5431F" w:rsidRDefault="00315FC8" w:rsidP="005D4532">
            <w:pPr>
              <w:contextualSpacing/>
              <w:rPr>
                <w:b/>
                <w:u w:val="single"/>
              </w:rPr>
            </w:pPr>
            <w:r>
              <w:rPr>
                <w:b/>
              </w:rPr>
              <w:t>2014-</w:t>
            </w:r>
            <w:r w:rsidR="00A5431F" w:rsidRPr="00A5431F">
              <w:rPr>
                <w:b/>
              </w:rPr>
              <w:t xml:space="preserve"> 2019</w:t>
            </w:r>
          </w:p>
        </w:tc>
        <w:tc>
          <w:tcPr>
            <w:tcW w:w="6184" w:type="dxa"/>
          </w:tcPr>
          <w:p w14:paraId="6BDDDA73" w14:textId="52E87019" w:rsidR="005D4532" w:rsidRPr="005D4532" w:rsidRDefault="005D4532" w:rsidP="005D4532">
            <w:pPr>
              <w:contextualSpacing/>
              <w:rPr>
                <w:b/>
              </w:rPr>
            </w:pPr>
            <w:r>
              <w:t>Ph</w:t>
            </w:r>
            <w:r w:rsidR="00B90B72">
              <w:t>.</w:t>
            </w:r>
            <w:r>
              <w:t>D</w:t>
            </w:r>
            <w:r w:rsidR="00B90B72">
              <w:t>. in</w:t>
            </w:r>
            <w:r>
              <w:t xml:space="preserve"> Psychology and Law</w:t>
            </w:r>
          </w:p>
          <w:p w14:paraId="3E340208" w14:textId="51AFFB60" w:rsidR="00B90B72" w:rsidRDefault="00B90B72" w:rsidP="00B90B72">
            <w:pPr>
              <w:contextualSpacing/>
            </w:pPr>
            <w:r>
              <w:t>CUNY Graduate Center- New York, NY</w:t>
            </w:r>
          </w:p>
          <w:p w14:paraId="412218C1" w14:textId="77777777" w:rsidR="005D4532" w:rsidRDefault="005D4532" w:rsidP="005D4532">
            <w:pPr>
              <w:contextualSpacing/>
              <w:rPr>
                <w:b/>
                <w:u w:val="single"/>
              </w:rPr>
            </w:pPr>
          </w:p>
        </w:tc>
      </w:tr>
      <w:tr w:rsidR="005D4532" w14:paraId="0EFC5233" w14:textId="77777777" w:rsidTr="007A4D56">
        <w:tc>
          <w:tcPr>
            <w:tcW w:w="3266" w:type="dxa"/>
          </w:tcPr>
          <w:p w14:paraId="65076094" w14:textId="7B67CCF2" w:rsidR="005D4532" w:rsidRPr="00A5431F" w:rsidRDefault="005D4532" w:rsidP="005D4532">
            <w:pPr>
              <w:contextualSpacing/>
              <w:rPr>
                <w:b/>
              </w:rPr>
            </w:pPr>
            <w:r w:rsidRPr="00A5431F">
              <w:rPr>
                <w:b/>
              </w:rPr>
              <w:t>2014-2016</w:t>
            </w:r>
          </w:p>
        </w:tc>
        <w:tc>
          <w:tcPr>
            <w:tcW w:w="6184" w:type="dxa"/>
          </w:tcPr>
          <w:p w14:paraId="4D57563B" w14:textId="5E782A91" w:rsidR="00B90B72" w:rsidRDefault="00B90B72" w:rsidP="00B90B72">
            <w:pPr>
              <w:pStyle w:val="ListParagraph"/>
              <w:ind w:hanging="720"/>
            </w:pPr>
            <w:r>
              <w:t>Masters of Arts in Forensic Psychology and Law</w:t>
            </w:r>
          </w:p>
          <w:p w14:paraId="780CA450" w14:textId="7E7B74ED" w:rsidR="005D4532" w:rsidRDefault="005D4532" w:rsidP="005D4532">
            <w:pPr>
              <w:pStyle w:val="ListParagraph"/>
              <w:ind w:hanging="720"/>
            </w:pPr>
            <w:r>
              <w:t>CUNY John Jay College of Criminal Justice</w:t>
            </w:r>
            <w:r w:rsidR="00B90B72">
              <w:t>-</w:t>
            </w:r>
            <w:r>
              <w:t xml:space="preserve"> New York, </w:t>
            </w:r>
            <w:r w:rsidR="007A4D56">
              <w:t>N</w:t>
            </w:r>
            <w:r>
              <w:t>Y</w:t>
            </w:r>
          </w:p>
          <w:p w14:paraId="6710EA60" w14:textId="77777777" w:rsidR="005D4532" w:rsidRDefault="005D4532" w:rsidP="00B90B72">
            <w:pPr>
              <w:pStyle w:val="ListParagraph"/>
              <w:ind w:hanging="720"/>
              <w:rPr>
                <w:b/>
                <w:u w:val="single"/>
              </w:rPr>
            </w:pPr>
          </w:p>
        </w:tc>
      </w:tr>
      <w:tr w:rsidR="005D4532" w14:paraId="506FE1E5" w14:textId="77777777" w:rsidTr="007A4D56">
        <w:tc>
          <w:tcPr>
            <w:tcW w:w="3266" w:type="dxa"/>
          </w:tcPr>
          <w:p w14:paraId="00EA2288" w14:textId="63AF26C3" w:rsidR="005D4532" w:rsidRPr="00A5431F" w:rsidRDefault="00B90B72" w:rsidP="005D4532">
            <w:pPr>
              <w:contextualSpacing/>
              <w:rPr>
                <w:b/>
              </w:rPr>
            </w:pPr>
            <w:r w:rsidRPr="00A5431F">
              <w:rPr>
                <w:b/>
              </w:rPr>
              <w:t>2010-2014</w:t>
            </w:r>
          </w:p>
        </w:tc>
        <w:tc>
          <w:tcPr>
            <w:tcW w:w="6184" w:type="dxa"/>
          </w:tcPr>
          <w:p w14:paraId="2E367DCD" w14:textId="77777777" w:rsidR="00B90B72" w:rsidRDefault="00B90B72" w:rsidP="00B90B72">
            <w:pPr>
              <w:contextualSpacing/>
            </w:pPr>
            <w:r>
              <w:t>Bachelors of Arts in Psychology</w:t>
            </w:r>
          </w:p>
          <w:p w14:paraId="4F14054D" w14:textId="171AF5AD" w:rsidR="00B90B72" w:rsidRDefault="00B90B72" w:rsidP="00B90B72">
            <w:pPr>
              <w:contextualSpacing/>
            </w:pPr>
            <w:r>
              <w:t>CUNY Medgar Evers College- Brooklyn, NY</w:t>
            </w:r>
          </w:p>
          <w:p w14:paraId="313B7122" w14:textId="77777777" w:rsidR="00B90B72" w:rsidRPr="00B90B72" w:rsidRDefault="00B90B72" w:rsidP="005D4532">
            <w:pPr>
              <w:contextualSpacing/>
            </w:pPr>
          </w:p>
        </w:tc>
      </w:tr>
    </w:tbl>
    <w:p w14:paraId="7551634F" w14:textId="3E16DCC4" w:rsidR="00EB2878" w:rsidRDefault="00B90B72" w:rsidP="00130A1C">
      <w:pPr>
        <w:spacing w:line="240" w:lineRule="auto"/>
        <w:contextualSpacing/>
        <w:rPr>
          <w:b/>
          <w:u w:val="single"/>
        </w:rPr>
      </w:pPr>
      <w:r w:rsidRPr="00B90B72">
        <w:rPr>
          <w:b/>
          <w:u w:val="single"/>
        </w:rPr>
        <w:t>HONORS AND AWARDS</w:t>
      </w:r>
    </w:p>
    <w:p w14:paraId="39119077" w14:textId="2AFCF289" w:rsidR="00F81CFB" w:rsidRPr="001B0429" w:rsidRDefault="00F81CFB" w:rsidP="00130A1C">
      <w:pPr>
        <w:spacing w:line="240" w:lineRule="auto"/>
        <w:contextualSpacing/>
        <w:rPr>
          <w:b/>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7053"/>
      </w:tblGrid>
      <w:tr w:rsidR="005C017C" w14:paraId="54918910" w14:textId="77777777" w:rsidTr="000D692D">
        <w:tc>
          <w:tcPr>
            <w:tcW w:w="2487" w:type="dxa"/>
          </w:tcPr>
          <w:p w14:paraId="2592D03F" w14:textId="1EAB2848" w:rsidR="005C017C" w:rsidRDefault="005C017C" w:rsidP="00130A1C">
            <w:pPr>
              <w:contextualSpacing/>
              <w:rPr>
                <w:b/>
              </w:rPr>
            </w:pPr>
            <w:r>
              <w:rPr>
                <w:b/>
              </w:rPr>
              <w:t>2017</w:t>
            </w:r>
          </w:p>
        </w:tc>
        <w:tc>
          <w:tcPr>
            <w:tcW w:w="7053" w:type="dxa"/>
          </w:tcPr>
          <w:p w14:paraId="0C4BD75C" w14:textId="5189B54C" w:rsidR="005C017C" w:rsidRDefault="005C017C" w:rsidP="002D3293">
            <w:pPr>
              <w:contextualSpacing/>
              <w:rPr>
                <w:rFonts w:cs="Times New Roman"/>
              </w:rPr>
            </w:pPr>
            <w:r>
              <w:rPr>
                <w:rFonts w:cs="Times New Roman"/>
              </w:rPr>
              <w:t xml:space="preserve">Recipient, National Institute </w:t>
            </w:r>
            <w:r w:rsidR="002D3293">
              <w:rPr>
                <w:rFonts w:cs="Times New Roman"/>
              </w:rPr>
              <w:t>of</w:t>
            </w:r>
            <w:r>
              <w:rPr>
                <w:rFonts w:cs="Times New Roman"/>
              </w:rPr>
              <w:t xml:space="preserve"> Justice Graduate Research Fellowship </w:t>
            </w:r>
          </w:p>
        </w:tc>
      </w:tr>
      <w:tr w:rsidR="001B0429" w14:paraId="0CDB0F15" w14:textId="77777777" w:rsidTr="000D692D">
        <w:tc>
          <w:tcPr>
            <w:tcW w:w="2487" w:type="dxa"/>
          </w:tcPr>
          <w:p w14:paraId="4046D823" w14:textId="4D669DE1" w:rsidR="001B0429" w:rsidRPr="00B90B72" w:rsidRDefault="001B0429" w:rsidP="00130A1C">
            <w:pPr>
              <w:contextualSpacing/>
              <w:rPr>
                <w:rFonts w:cs="Times New Roman"/>
                <w:b/>
              </w:rPr>
            </w:pPr>
            <w:r>
              <w:rPr>
                <w:b/>
              </w:rPr>
              <w:t>2017</w:t>
            </w:r>
          </w:p>
        </w:tc>
        <w:tc>
          <w:tcPr>
            <w:tcW w:w="7053" w:type="dxa"/>
          </w:tcPr>
          <w:p w14:paraId="78DE8D2E" w14:textId="6B1A5C4D" w:rsidR="001B0429" w:rsidRDefault="001B0429" w:rsidP="001B0429">
            <w:pPr>
              <w:contextualSpacing/>
              <w:rPr>
                <w:rFonts w:cs="Times New Roman"/>
              </w:rPr>
            </w:pPr>
            <w:r>
              <w:rPr>
                <w:rFonts w:cs="Times New Roman"/>
              </w:rPr>
              <w:t>Recipient, Vera Institute Applied Justice Research Fellowship</w:t>
            </w:r>
          </w:p>
        </w:tc>
      </w:tr>
      <w:tr w:rsidR="00F81CFB" w14:paraId="48E684C0" w14:textId="77777777" w:rsidTr="000D692D">
        <w:tc>
          <w:tcPr>
            <w:tcW w:w="2487" w:type="dxa"/>
          </w:tcPr>
          <w:p w14:paraId="7AEB56C9" w14:textId="6A4BADFC" w:rsidR="00F81CFB" w:rsidRDefault="00F81CFB" w:rsidP="00130A1C">
            <w:pPr>
              <w:contextualSpacing/>
            </w:pPr>
            <w:r w:rsidRPr="00B90B72">
              <w:rPr>
                <w:rFonts w:cs="Times New Roman"/>
                <w:b/>
              </w:rPr>
              <w:t>2014-</w:t>
            </w:r>
            <w:r w:rsidR="00D6363D">
              <w:rPr>
                <w:rFonts w:cs="Times New Roman"/>
                <w:b/>
              </w:rPr>
              <w:t>2019</w:t>
            </w:r>
          </w:p>
        </w:tc>
        <w:tc>
          <w:tcPr>
            <w:tcW w:w="7053" w:type="dxa"/>
          </w:tcPr>
          <w:p w14:paraId="316D4B17" w14:textId="44A67362" w:rsidR="00F81CFB" w:rsidRDefault="00F81CFB" w:rsidP="00130A1C">
            <w:pPr>
              <w:contextualSpacing/>
            </w:pPr>
            <w:r>
              <w:rPr>
                <w:rFonts w:cs="Times New Roman"/>
              </w:rPr>
              <w:t>Recipient, Graduate Center Fellowship</w:t>
            </w:r>
          </w:p>
        </w:tc>
      </w:tr>
      <w:tr w:rsidR="00F81CFB" w14:paraId="56001223" w14:textId="77777777" w:rsidTr="000D692D">
        <w:tc>
          <w:tcPr>
            <w:tcW w:w="2487" w:type="dxa"/>
          </w:tcPr>
          <w:p w14:paraId="4E7F99F5" w14:textId="12115AA2" w:rsidR="00F81CFB" w:rsidRDefault="00F81CFB" w:rsidP="00130A1C">
            <w:pPr>
              <w:contextualSpacing/>
            </w:pPr>
            <w:r>
              <w:rPr>
                <w:rFonts w:cs="Times New Roman"/>
                <w:b/>
              </w:rPr>
              <w:t>2016</w:t>
            </w:r>
          </w:p>
        </w:tc>
        <w:tc>
          <w:tcPr>
            <w:tcW w:w="7053" w:type="dxa"/>
          </w:tcPr>
          <w:p w14:paraId="10422E8A" w14:textId="529F6DD0" w:rsidR="00F81CFB" w:rsidRDefault="00F81CFB" w:rsidP="00F81CFB">
            <w:pPr>
              <w:pStyle w:val="ListParagraph"/>
              <w:ind w:left="0"/>
            </w:pPr>
            <w:r w:rsidRPr="00E94CFC">
              <w:rPr>
                <w:rFonts w:cs="Times New Roman"/>
              </w:rPr>
              <w:t>Recipient, Institute for R</w:t>
            </w:r>
            <w:r>
              <w:rPr>
                <w:rFonts w:cs="Times New Roman"/>
              </w:rPr>
              <w:t xml:space="preserve">esearch on the African Diaspora in the </w:t>
            </w:r>
            <w:r w:rsidRPr="00E94CFC">
              <w:rPr>
                <w:rFonts w:cs="Times New Roman"/>
              </w:rPr>
              <w:t>Americas and the Caribbean (IRADAC) Fellow</w:t>
            </w:r>
            <w:r>
              <w:rPr>
                <w:rFonts w:cs="Times New Roman"/>
              </w:rPr>
              <w:t>ship Award</w:t>
            </w:r>
          </w:p>
        </w:tc>
      </w:tr>
      <w:tr w:rsidR="00F81CFB" w14:paraId="6B70B2D8" w14:textId="77777777" w:rsidTr="000D692D">
        <w:tc>
          <w:tcPr>
            <w:tcW w:w="2487" w:type="dxa"/>
          </w:tcPr>
          <w:p w14:paraId="5BC4B6C8" w14:textId="0400C15B" w:rsidR="00F81CFB" w:rsidRDefault="00F81CFB" w:rsidP="00130A1C">
            <w:pPr>
              <w:contextualSpacing/>
            </w:pPr>
            <w:r>
              <w:rPr>
                <w:b/>
              </w:rPr>
              <w:t>2016</w:t>
            </w:r>
          </w:p>
        </w:tc>
        <w:tc>
          <w:tcPr>
            <w:tcW w:w="7053" w:type="dxa"/>
          </w:tcPr>
          <w:p w14:paraId="24A51057" w14:textId="34DE640A" w:rsidR="00F81CFB" w:rsidRDefault="00F81CFB" w:rsidP="00130A1C">
            <w:pPr>
              <w:contextualSpacing/>
            </w:pPr>
            <w:r>
              <w:t>Recipient, Dean K Harrison Fellowship Research Award</w:t>
            </w:r>
          </w:p>
        </w:tc>
      </w:tr>
      <w:tr w:rsidR="00F81CFB" w14:paraId="202B0AF3" w14:textId="77777777" w:rsidTr="000D692D">
        <w:tc>
          <w:tcPr>
            <w:tcW w:w="2487" w:type="dxa"/>
          </w:tcPr>
          <w:p w14:paraId="5D89EF1E" w14:textId="20854139" w:rsidR="00F81CFB" w:rsidRDefault="00F81CFB" w:rsidP="00130A1C">
            <w:pPr>
              <w:contextualSpacing/>
            </w:pPr>
            <w:r w:rsidRPr="00016DC2">
              <w:rPr>
                <w:b/>
              </w:rPr>
              <w:t>2014</w:t>
            </w:r>
          </w:p>
        </w:tc>
        <w:tc>
          <w:tcPr>
            <w:tcW w:w="7053" w:type="dxa"/>
          </w:tcPr>
          <w:p w14:paraId="0FA74C69" w14:textId="29BB3730" w:rsidR="00F81CFB" w:rsidRDefault="00F81CFB" w:rsidP="00130A1C">
            <w:pPr>
              <w:contextualSpacing/>
            </w:pPr>
            <w:r>
              <w:t>Graduated Summa Cum Laude, Medgar Evers College</w:t>
            </w:r>
          </w:p>
        </w:tc>
      </w:tr>
      <w:tr w:rsidR="00F81CFB" w14:paraId="0276DBE3" w14:textId="77777777" w:rsidTr="000D692D">
        <w:tc>
          <w:tcPr>
            <w:tcW w:w="2487" w:type="dxa"/>
          </w:tcPr>
          <w:p w14:paraId="2E4FC599" w14:textId="4C656C2E" w:rsidR="00F81CFB" w:rsidRDefault="00F81CFB" w:rsidP="00130A1C">
            <w:pPr>
              <w:contextualSpacing/>
            </w:pPr>
            <w:r w:rsidRPr="00016DC2">
              <w:rPr>
                <w:b/>
              </w:rPr>
              <w:t>2014</w:t>
            </w:r>
          </w:p>
        </w:tc>
        <w:tc>
          <w:tcPr>
            <w:tcW w:w="7053" w:type="dxa"/>
          </w:tcPr>
          <w:p w14:paraId="455C56B3" w14:textId="184C30AF" w:rsidR="00F81CFB" w:rsidRDefault="00F81CFB" w:rsidP="00130A1C">
            <w:pPr>
              <w:contextualSpacing/>
            </w:pPr>
            <w:r>
              <w:t>Recipient, Academic Excellence Award in Psychology</w:t>
            </w:r>
            <w:r>
              <w:tab/>
            </w:r>
          </w:p>
        </w:tc>
      </w:tr>
      <w:tr w:rsidR="00F81CFB" w14:paraId="3358B063" w14:textId="77777777" w:rsidTr="000D692D">
        <w:tc>
          <w:tcPr>
            <w:tcW w:w="2487" w:type="dxa"/>
          </w:tcPr>
          <w:p w14:paraId="24DE3230" w14:textId="19B6C6CF" w:rsidR="00F81CFB" w:rsidRDefault="00F81CFB" w:rsidP="00130A1C">
            <w:pPr>
              <w:contextualSpacing/>
            </w:pPr>
            <w:r w:rsidRPr="00016DC2">
              <w:rPr>
                <w:b/>
              </w:rPr>
              <w:t>2014</w:t>
            </w:r>
          </w:p>
        </w:tc>
        <w:tc>
          <w:tcPr>
            <w:tcW w:w="7053" w:type="dxa"/>
          </w:tcPr>
          <w:p w14:paraId="7B38210C" w14:textId="07739074" w:rsidR="00F81CFB" w:rsidRDefault="00F81CFB" w:rsidP="00130A1C">
            <w:pPr>
              <w:contextualSpacing/>
            </w:pPr>
            <w:r>
              <w:t>Recipient, Pinnacle Awards Scholarship for Academic Excellence</w:t>
            </w:r>
            <w:r>
              <w:tab/>
            </w:r>
          </w:p>
        </w:tc>
      </w:tr>
      <w:tr w:rsidR="00F81CFB" w14:paraId="302ED153" w14:textId="77777777" w:rsidTr="000D692D">
        <w:tc>
          <w:tcPr>
            <w:tcW w:w="2487" w:type="dxa"/>
          </w:tcPr>
          <w:p w14:paraId="6C739683" w14:textId="3E1246B9" w:rsidR="00F81CFB" w:rsidRDefault="00F81CFB" w:rsidP="00130A1C">
            <w:pPr>
              <w:contextualSpacing/>
            </w:pPr>
            <w:r w:rsidRPr="00407A87">
              <w:rPr>
                <w:b/>
              </w:rPr>
              <w:t>2014</w:t>
            </w:r>
          </w:p>
        </w:tc>
        <w:tc>
          <w:tcPr>
            <w:tcW w:w="7053" w:type="dxa"/>
          </w:tcPr>
          <w:p w14:paraId="2962038C" w14:textId="7D5FECCF" w:rsidR="00F81CFB" w:rsidRDefault="00F81CFB" w:rsidP="00130A1C">
            <w:pPr>
              <w:contextualSpacing/>
            </w:pPr>
            <w:r>
              <w:t>Recipient, Betty Shabazz Scholarship</w:t>
            </w:r>
          </w:p>
        </w:tc>
      </w:tr>
      <w:tr w:rsidR="00F81CFB" w14:paraId="0ED666BA" w14:textId="77777777" w:rsidTr="000D692D">
        <w:tc>
          <w:tcPr>
            <w:tcW w:w="2487" w:type="dxa"/>
          </w:tcPr>
          <w:p w14:paraId="0F21313A" w14:textId="642CF5DD" w:rsidR="00F81CFB" w:rsidRDefault="00F81CFB" w:rsidP="00130A1C">
            <w:pPr>
              <w:contextualSpacing/>
            </w:pPr>
            <w:r w:rsidRPr="00016DC2">
              <w:rPr>
                <w:b/>
              </w:rPr>
              <w:t>2012-2014</w:t>
            </w:r>
          </w:p>
        </w:tc>
        <w:tc>
          <w:tcPr>
            <w:tcW w:w="7053" w:type="dxa"/>
          </w:tcPr>
          <w:p w14:paraId="076A29E8" w14:textId="66AF253D" w:rsidR="00F81CFB" w:rsidRDefault="00F81CFB" w:rsidP="00130A1C">
            <w:pPr>
              <w:contextualSpacing/>
            </w:pPr>
            <w:r>
              <w:t>President’s List</w:t>
            </w:r>
          </w:p>
        </w:tc>
      </w:tr>
      <w:tr w:rsidR="00F81CFB" w14:paraId="5B60465B" w14:textId="77777777" w:rsidTr="000D692D">
        <w:tc>
          <w:tcPr>
            <w:tcW w:w="2487" w:type="dxa"/>
          </w:tcPr>
          <w:p w14:paraId="522F9EF3" w14:textId="5A5A70E5" w:rsidR="00F81CFB" w:rsidRDefault="00F81CFB" w:rsidP="00130A1C">
            <w:pPr>
              <w:contextualSpacing/>
            </w:pPr>
            <w:r w:rsidRPr="00016DC2">
              <w:rPr>
                <w:b/>
              </w:rPr>
              <w:t>2010-2014</w:t>
            </w:r>
          </w:p>
        </w:tc>
        <w:tc>
          <w:tcPr>
            <w:tcW w:w="7053" w:type="dxa"/>
          </w:tcPr>
          <w:p w14:paraId="07F19EA8" w14:textId="3124D401" w:rsidR="00F81CFB" w:rsidRDefault="00F81CFB" w:rsidP="00130A1C">
            <w:pPr>
              <w:contextualSpacing/>
            </w:pPr>
            <w:r>
              <w:t>Dean’s List</w:t>
            </w:r>
          </w:p>
        </w:tc>
      </w:tr>
    </w:tbl>
    <w:p w14:paraId="68881C12" w14:textId="77777777" w:rsidR="009261F7" w:rsidRDefault="009261F7" w:rsidP="000D692D">
      <w:pPr>
        <w:tabs>
          <w:tab w:val="left" w:pos="2832"/>
        </w:tabs>
        <w:spacing w:line="240" w:lineRule="auto"/>
      </w:pPr>
    </w:p>
    <w:p w14:paraId="524AC058" w14:textId="36DB200B" w:rsidR="001B13A2" w:rsidRDefault="00F81CFB" w:rsidP="00130A1C">
      <w:pPr>
        <w:spacing w:line="240" w:lineRule="auto"/>
        <w:contextualSpacing/>
        <w:rPr>
          <w:b/>
          <w:u w:val="single"/>
        </w:rPr>
      </w:pPr>
      <w:r w:rsidRPr="00F81CFB">
        <w:rPr>
          <w:b/>
          <w:u w:val="single"/>
        </w:rPr>
        <w:t>RESEARCH EXPERIENCE</w:t>
      </w:r>
    </w:p>
    <w:p w14:paraId="5B1DD1F2" w14:textId="77777777" w:rsidR="00CC5766" w:rsidRPr="001B13A2" w:rsidRDefault="00CC5766" w:rsidP="00130A1C">
      <w:pPr>
        <w:spacing w:line="240" w:lineRule="auto"/>
        <w:contextualSpacing/>
        <w:rPr>
          <w:b/>
          <w:u w:val="single"/>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920"/>
      </w:tblGrid>
      <w:tr w:rsidR="00564FC9" w14:paraId="0501A860" w14:textId="77777777" w:rsidTr="00D6072E">
        <w:tc>
          <w:tcPr>
            <w:tcW w:w="1908" w:type="dxa"/>
          </w:tcPr>
          <w:p w14:paraId="03ADA7C9" w14:textId="1B7FEAD4" w:rsidR="00564FC9" w:rsidRDefault="00564FC9" w:rsidP="006C3AD4">
            <w:pPr>
              <w:contextualSpacing/>
              <w:rPr>
                <w:b/>
              </w:rPr>
            </w:pPr>
            <w:r w:rsidRPr="00564FC9">
              <w:rPr>
                <w:b/>
              </w:rPr>
              <w:t>11/2022-Present</w:t>
            </w:r>
          </w:p>
        </w:tc>
        <w:tc>
          <w:tcPr>
            <w:tcW w:w="7920" w:type="dxa"/>
          </w:tcPr>
          <w:p w14:paraId="368F7487" w14:textId="77777777" w:rsidR="00564FC9" w:rsidRPr="00564FC9" w:rsidRDefault="00564FC9" w:rsidP="00564FC9">
            <w:pPr>
              <w:rPr>
                <w:rFonts w:eastAsia="Times New Roman" w:cs="Times New Roman"/>
                <w:b/>
              </w:rPr>
            </w:pPr>
            <w:r w:rsidRPr="00564FC9">
              <w:rPr>
                <w:rFonts w:eastAsia="Times New Roman" w:cs="Times New Roman"/>
                <w:b/>
              </w:rPr>
              <w:t>Senior Director of Product Innovation and Incubation</w:t>
            </w:r>
          </w:p>
          <w:p w14:paraId="4D632D6D" w14:textId="77777777" w:rsidR="00564FC9" w:rsidRDefault="00564FC9" w:rsidP="00564FC9">
            <w:pPr>
              <w:rPr>
                <w:rFonts w:eastAsia="Times New Roman" w:cs="Times New Roman"/>
                <w:b/>
              </w:rPr>
            </w:pPr>
            <w:r w:rsidRPr="00564FC9">
              <w:rPr>
                <w:rFonts w:eastAsia="Times New Roman" w:cs="Times New Roman"/>
                <w:b/>
              </w:rPr>
              <w:t>Center for Policing Equity (CPE)</w:t>
            </w:r>
          </w:p>
          <w:p w14:paraId="510BFD47" w14:textId="77777777" w:rsidR="00564FC9" w:rsidRDefault="00564FC9" w:rsidP="005221DA">
            <w:pPr>
              <w:jc w:val="both"/>
              <w:rPr>
                <w:rFonts w:eastAsia="Times New Roman" w:cs="Times New Roman"/>
              </w:rPr>
            </w:pPr>
            <w:r w:rsidRPr="00564FC9">
              <w:rPr>
                <w:rFonts w:eastAsia="Times New Roman" w:cs="Times New Roman"/>
              </w:rPr>
              <w:t xml:space="preserve">Responsible for </w:t>
            </w:r>
            <w:r>
              <w:rPr>
                <w:rFonts w:eastAsia="Times New Roman" w:cs="Times New Roman"/>
              </w:rPr>
              <w:t>ov</w:t>
            </w:r>
            <w:r w:rsidRPr="00564FC9">
              <w:rPr>
                <w:rFonts w:eastAsia="Times New Roman" w:cs="Times New Roman"/>
              </w:rPr>
              <w:t>ersee</w:t>
            </w:r>
            <w:r>
              <w:rPr>
                <w:rFonts w:eastAsia="Times New Roman" w:cs="Times New Roman"/>
              </w:rPr>
              <w:t>ing</w:t>
            </w:r>
            <w:r w:rsidRPr="00564FC9">
              <w:rPr>
                <w:rFonts w:eastAsia="Times New Roman" w:cs="Times New Roman"/>
              </w:rPr>
              <w:t xml:space="preserve"> work related to the development, implementation, and scale of innovations designed for impact in the Justice Initiatives (JI) portfolio of work</w:t>
            </w:r>
            <w:r>
              <w:rPr>
                <w:rFonts w:eastAsia="Times New Roman" w:cs="Times New Roman"/>
              </w:rPr>
              <w:t>; l</w:t>
            </w:r>
            <w:r w:rsidRPr="00564FC9">
              <w:rPr>
                <w:rFonts w:eastAsia="Times New Roman" w:cs="Times New Roman"/>
              </w:rPr>
              <w:t>ead</w:t>
            </w:r>
            <w:r>
              <w:rPr>
                <w:rFonts w:eastAsia="Times New Roman" w:cs="Times New Roman"/>
              </w:rPr>
              <w:t>ing</w:t>
            </w:r>
            <w:r w:rsidRPr="00564FC9">
              <w:rPr>
                <w:rFonts w:eastAsia="Times New Roman" w:cs="Times New Roman"/>
              </w:rPr>
              <w:t xml:space="preserve"> product development efforts for JI social innovation</w:t>
            </w:r>
            <w:r>
              <w:rPr>
                <w:rFonts w:eastAsia="Times New Roman" w:cs="Times New Roman"/>
              </w:rPr>
              <w:t>,</w:t>
            </w:r>
            <w:r w:rsidRPr="00564FC9">
              <w:rPr>
                <w:rFonts w:eastAsia="Times New Roman" w:cs="Times New Roman"/>
              </w:rPr>
              <w:t xml:space="preserve"> including discovery, research and development, product strategy, and product management, to ensure that social innovations are designed for impact</w:t>
            </w:r>
            <w:r>
              <w:rPr>
                <w:rFonts w:eastAsia="Times New Roman" w:cs="Times New Roman"/>
              </w:rPr>
              <w:t>; l</w:t>
            </w:r>
            <w:r w:rsidRPr="00564FC9">
              <w:rPr>
                <w:rFonts w:eastAsia="Times New Roman" w:cs="Times New Roman"/>
              </w:rPr>
              <w:t>everag</w:t>
            </w:r>
            <w:r>
              <w:rPr>
                <w:rFonts w:eastAsia="Times New Roman" w:cs="Times New Roman"/>
              </w:rPr>
              <w:t>ing</w:t>
            </w:r>
            <w:r w:rsidRPr="00564FC9">
              <w:rPr>
                <w:rFonts w:eastAsia="Times New Roman" w:cs="Times New Roman"/>
              </w:rPr>
              <w:t xml:space="preserve"> the JI roadmap for social innovation and KPI dashboard</w:t>
            </w:r>
            <w:r>
              <w:rPr>
                <w:rFonts w:eastAsia="Times New Roman" w:cs="Times New Roman"/>
              </w:rPr>
              <w:t xml:space="preserve"> to</w:t>
            </w:r>
            <w:r w:rsidRPr="00564FC9">
              <w:rPr>
                <w:rFonts w:eastAsia="Times New Roman" w:cs="Times New Roman"/>
              </w:rPr>
              <w:t xml:space="preserve"> support new innovations in demonstrating impact and recommend</w:t>
            </w:r>
            <w:r>
              <w:rPr>
                <w:rFonts w:eastAsia="Times New Roman" w:cs="Times New Roman"/>
              </w:rPr>
              <w:t>ing</w:t>
            </w:r>
            <w:r w:rsidRPr="00564FC9">
              <w:rPr>
                <w:rFonts w:eastAsia="Times New Roman" w:cs="Times New Roman"/>
              </w:rPr>
              <w:t xml:space="preserve"> changes to VP of JI Product Innovations to ensure programs are effective</w:t>
            </w:r>
            <w:r>
              <w:rPr>
                <w:rFonts w:eastAsia="Times New Roman" w:cs="Times New Roman"/>
              </w:rPr>
              <w:t>; w</w:t>
            </w:r>
            <w:r w:rsidRPr="00564FC9">
              <w:rPr>
                <w:rFonts w:eastAsia="Times New Roman" w:cs="Times New Roman"/>
              </w:rPr>
              <w:t>ork</w:t>
            </w:r>
            <w:r>
              <w:rPr>
                <w:rFonts w:eastAsia="Times New Roman" w:cs="Times New Roman"/>
              </w:rPr>
              <w:t>ing</w:t>
            </w:r>
            <w:r w:rsidRPr="00564FC9">
              <w:rPr>
                <w:rFonts w:eastAsia="Times New Roman" w:cs="Times New Roman"/>
              </w:rPr>
              <w:t xml:space="preserve"> collaboratively with the Senior Director of Evaluation to use evaluation data to develop data-driven adaptations to JI social innovations to promote impact</w:t>
            </w:r>
            <w:r>
              <w:rPr>
                <w:rFonts w:eastAsia="Times New Roman" w:cs="Times New Roman"/>
              </w:rPr>
              <w:t>; w</w:t>
            </w:r>
            <w:r w:rsidRPr="00564FC9">
              <w:rPr>
                <w:rFonts w:eastAsia="Times New Roman" w:cs="Times New Roman"/>
              </w:rPr>
              <w:t>ork</w:t>
            </w:r>
            <w:r>
              <w:rPr>
                <w:rFonts w:eastAsia="Times New Roman" w:cs="Times New Roman"/>
              </w:rPr>
              <w:t>ing</w:t>
            </w:r>
            <w:r w:rsidRPr="00564FC9">
              <w:rPr>
                <w:rFonts w:eastAsia="Times New Roman" w:cs="Times New Roman"/>
              </w:rPr>
              <w:t xml:space="preserve"> collaboratively with the lead of JI’s incubation unit to incubate some of CPE’s newest products and services</w:t>
            </w:r>
            <w:r>
              <w:rPr>
                <w:rFonts w:eastAsia="Times New Roman" w:cs="Times New Roman"/>
              </w:rPr>
              <w:t>; p</w:t>
            </w:r>
            <w:r w:rsidRPr="00564FC9">
              <w:rPr>
                <w:rFonts w:eastAsia="Times New Roman" w:cs="Times New Roman"/>
              </w:rPr>
              <w:t>erform</w:t>
            </w:r>
            <w:r>
              <w:rPr>
                <w:rFonts w:eastAsia="Times New Roman" w:cs="Times New Roman"/>
              </w:rPr>
              <w:t>ing</w:t>
            </w:r>
            <w:r w:rsidRPr="00564FC9">
              <w:rPr>
                <w:rFonts w:eastAsia="Times New Roman" w:cs="Times New Roman"/>
              </w:rPr>
              <w:t xml:space="preserve"> assessments of target markets, industry </w:t>
            </w:r>
            <w:r w:rsidRPr="00564FC9">
              <w:rPr>
                <w:rFonts w:eastAsia="Times New Roman" w:cs="Times New Roman"/>
              </w:rPr>
              <w:lastRenderedPageBreak/>
              <w:t>trends, and competitive products</w:t>
            </w:r>
            <w:r>
              <w:rPr>
                <w:rFonts w:eastAsia="Times New Roman" w:cs="Times New Roman"/>
              </w:rPr>
              <w:t>; l</w:t>
            </w:r>
            <w:r w:rsidRPr="00564FC9">
              <w:rPr>
                <w:rFonts w:eastAsia="Times New Roman" w:cs="Times New Roman"/>
              </w:rPr>
              <w:t>ead</w:t>
            </w:r>
            <w:r>
              <w:rPr>
                <w:rFonts w:eastAsia="Times New Roman" w:cs="Times New Roman"/>
              </w:rPr>
              <w:t>ing</w:t>
            </w:r>
            <w:r w:rsidRPr="00564FC9">
              <w:rPr>
                <w:rFonts w:eastAsia="Times New Roman" w:cs="Times New Roman"/>
              </w:rPr>
              <w:t xml:space="preserve"> cross organization engagement to ensure effective delivery of programs and services</w:t>
            </w:r>
            <w:r>
              <w:rPr>
                <w:rFonts w:eastAsia="Times New Roman" w:cs="Times New Roman"/>
              </w:rPr>
              <w:t>; and t</w:t>
            </w:r>
            <w:r w:rsidRPr="00564FC9">
              <w:rPr>
                <w:rFonts w:eastAsia="Times New Roman" w:cs="Times New Roman"/>
              </w:rPr>
              <w:t>ranslat</w:t>
            </w:r>
            <w:r>
              <w:rPr>
                <w:rFonts w:eastAsia="Times New Roman" w:cs="Times New Roman"/>
              </w:rPr>
              <w:t>ing</w:t>
            </w:r>
            <w:r w:rsidRPr="00564FC9">
              <w:rPr>
                <w:rFonts w:eastAsia="Times New Roman" w:cs="Times New Roman"/>
              </w:rPr>
              <w:t xml:space="preserve"> strategic vision into tactical action, identify</w:t>
            </w:r>
            <w:r>
              <w:rPr>
                <w:rFonts w:eastAsia="Times New Roman" w:cs="Times New Roman"/>
              </w:rPr>
              <w:t>ing</w:t>
            </w:r>
            <w:r w:rsidRPr="00564FC9">
              <w:rPr>
                <w:rFonts w:eastAsia="Times New Roman" w:cs="Times New Roman"/>
              </w:rPr>
              <w:t xml:space="preserve"> the highest impact ideas and plans, and focus</w:t>
            </w:r>
            <w:r>
              <w:rPr>
                <w:rFonts w:eastAsia="Times New Roman" w:cs="Times New Roman"/>
              </w:rPr>
              <w:t>ing</w:t>
            </w:r>
            <w:r w:rsidRPr="00564FC9">
              <w:rPr>
                <w:rFonts w:eastAsia="Times New Roman" w:cs="Times New Roman"/>
              </w:rPr>
              <w:t xml:space="preserve"> efforts to work well across CPE strategic priorities and JI innovations</w:t>
            </w:r>
            <w:r>
              <w:rPr>
                <w:rFonts w:eastAsia="Times New Roman" w:cs="Times New Roman"/>
              </w:rPr>
              <w:t>.</w:t>
            </w:r>
          </w:p>
          <w:p w14:paraId="380A7A46" w14:textId="48005D66" w:rsidR="00564FC9" w:rsidRPr="00564FC9" w:rsidRDefault="00564FC9" w:rsidP="00564FC9">
            <w:pPr>
              <w:rPr>
                <w:rFonts w:eastAsia="Times New Roman" w:cs="Times New Roman"/>
              </w:rPr>
            </w:pPr>
          </w:p>
        </w:tc>
      </w:tr>
      <w:tr w:rsidR="000A77CE" w14:paraId="61E1DD66" w14:textId="77777777" w:rsidTr="00D6072E">
        <w:tc>
          <w:tcPr>
            <w:tcW w:w="1908" w:type="dxa"/>
          </w:tcPr>
          <w:p w14:paraId="64F6F897" w14:textId="16387913" w:rsidR="000A77CE" w:rsidRDefault="000A77CE" w:rsidP="006C3AD4">
            <w:pPr>
              <w:contextualSpacing/>
              <w:rPr>
                <w:b/>
              </w:rPr>
            </w:pPr>
            <w:r>
              <w:rPr>
                <w:b/>
              </w:rPr>
              <w:lastRenderedPageBreak/>
              <w:t>02/2022-</w:t>
            </w:r>
            <w:r w:rsidR="00564FC9">
              <w:rPr>
                <w:b/>
              </w:rPr>
              <w:t>11/2022</w:t>
            </w:r>
          </w:p>
        </w:tc>
        <w:tc>
          <w:tcPr>
            <w:tcW w:w="7920" w:type="dxa"/>
          </w:tcPr>
          <w:p w14:paraId="43D7BDF4" w14:textId="77777777" w:rsidR="000A77CE" w:rsidRPr="004B0216" w:rsidRDefault="000A77CE" w:rsidP="000A77CE">
            <w:pPr>
              <w:rPr>
                <w:rFonts w:eastAsia="Times New Roman" w:cs="Times New Roman"/>
                <w:b/>
              </w:rPr>
            </w:pPr>
            <w:r>
              <w:rPr>
                <w:rFonts w:eastAsia="Times New Roman" w:cs="Times New Roman"/>
                <w:b/>
              </w:rPr>
              <w:t>Director of Product Development</w:t>
            </w:r>
            <w:r w:rsidRPr="004B0216">
              <w:rPr>
                <w:rFonts w:eastAsia="Times New Roman" w:cs="Times New Roman"/>
                <w:b/>
              </w:rPr>
              <w:t>, Product Discovery</w:t>
            </w:r>
          </w:p>
          <w:p w14:paraId="469F07F1" w14:textId="77777777" w:rsidR="000A77CE" w:rsidRPr="004B0216" w:rsidRDefault="000A77CE" w:rsidP="000A77CE">
            <w:pPr>
              <w:rPr>
                <w:rFonts w:eastAsia="Calibri" w:cs="Times New Roman"/>
                <w:smallCaps/>
                <w:color w:val="595959"/>
              </w:rPr>
            </w:pPr>
            <w:r w:rsidRPr="004B0216">
              <w:rPr>
                <w:rFonts w:eastAsia="Times New Roman" w:cs="Times New Roman"/>
                <w:b/>
              </w:rPr>
              <w:t>Center for Policing Equity (CPE)</w:t>
            </w:r>
          </w:p>
          <w:p w14:paraId="02727B4B" w14:textId="1642CEB5" w:rsidR="000A77CE" w:rsidRDefault="000A77CE" w:rsidP="005221DA">
            <w:pPr>
              <w:contextualSpacing/>
              <w:jc w:val="both"/>
            </w:pPr>
            <w:r w:rsidRPr="000A77CE">
              <w:t>Responsible for designing programmatic interventions and products that promote racial justice</w:t>
            </w:r>
            <w:r>
              <w:t xml:space="preserve">; </w:t>
            </w:r>
            <w:r w:rsidRPr="000A77CE">
              <w:t>identifying opportunities to innovate or enhance products and services and developing proposals and project briefs to translate ideas for innovation and enhancements into actionable work plans for execution</w:t>
            </w:r>
            <w:r>
              <w:t xml:space="preserve">; </w:t>
            </w:r>
            <w:r w:rsidRPr="000A77CE">
              <w:t>designing user-manuals, guidebooks, and training materials for new programs and products</w:t>
            </w:r>
            <w:r>
              <w:t xml:space="preserve">; </w:t>
            </w:r>
            <w:r w:rsidRPr="000A77CE">
              <w:t>designing tools for internal CPE use that enhance the effectiveness and efficiency of work products</w:t>
            </w:r>
            <w:r>
              <w:t>; leading</w:t>
            </w:r>
            <w:r w:rsidRPr="000A77CE">
              <w:t xml:space="preserve"> the design of theory of change and logic models for new programs and products</w:t>
            </w:r>
            <w:r>
              <w:t xml:space="preserve">; </w:t>
            </w:r>
            <w:r w:rsidRPr="000A77CE">
              <w:t>identifying opportunities to leverage evaluation or evaluation findings to enhance the innovation of programs and products</w:t>
            </w:r>
            <w:r>
              <w:t xml:space="preserve">; </w:t>
            </w:r>
            <w:r w:rsidRPr="000A77CE">
              <w:t>developing change management and trainings the implementation of new programs and products</w:t>
            </w:r>
            <w:r>
              <w:t xml:space="preserve">; </w:t>
            </w:r>
            <w:r w:rsidRPr="000A77CE">
              <w:t>developing change management and trainings the implementation of new programs and products</w:t>
            </w:r>
            <w:r>
              <w:t xml:space="preserve">; </w:t>
            </w:r>
            <w:r w:rsidRPr="000A77CE">
              <w:t>designing and implementing user-testing studies, analyzing user-testing data, and producing findings, along with translating results into actionable recommendations that support the efficiency and effectiveness of implementation of services in the field</w:t>
            </w:r>
            <w:r>
              <w:t xml:space="preserve">; overseeing </w:t>
            </w:r>
            <w:r w:rsidRPr="00D551BF">
              <w:rPr>
                <w:rFonts w:eastAsia="Times New Roman" w:cs="Times New Roman"/>
              </w:rPr>
              <w:t>the execution of work plans to complete projects</w:t>
            </w:r>
            <w:r>
              <w:rPr>
                <w:rFonts w:eastAsia="Times New Roman" w:cs="Times New Roman"/>
              </w:rPr>
              <w:t xml:space="preserve">; and providing </w:t>
            </w:r>
            <w:r w:rsidRPr="00D551BF">
              <w:rPr>
                <w:rFonts w:eastAsia="Times New Roman" w:cs="Times New Roman"/>
              </w:rPr>
              <w:t>performance management to Product Development team members</w:t>
            </w:r>
            <w:r>
              <w:rPr>
                <w:rFonts w:eastAsia="Times New Roman" w:cs="Times New Roman"/>
              </w:rPr>
              <w:t>.</w:t>
            </w:r>
          </w:p>
          <w:p w14:paraId="71ABAB91" w14:textId="3DD07DAF" w:rsidR="000A77CE" w:rsidRPr="000A77CE" w:rsidRDefault="000A77CE" w:rsidP="006C3AD4">
            <w:pPr>
              <w:contextualSpacing/>
            </w:pPr>
          </w:p>
        </w:tc>
      </w:tr>
      <w:tr w:rsidR="006C3AD4" w14:paraId="5C515474" w14:textId="77777777" w:rsidTr="00D6072E">
        <w:tc>
          <w:tcPr>
            <w:tcW w:w="1908" w:type="dxa"/>
          </w:tcPr>
          <w:p w14:paraId="330AE4A0" w14:textId="0897972B" w:rsidR="006C3AD4" w:rsidRDefault="006C3AD4" w:rsidP="006C3AD4">
            <w:pPr>
              <w:contextualSpacing/>
              <w:rPr>
                <w:b/>
              </w:rPr>
            </w:pPr>
            <w:r>
              <w:rPr>
                <w:b/>
              </w:rPr>
              <w:t>03/2021-</w:t>
            </w:r>
            <w:r w:rsidR="000A77CE">
              <w:rPr>
                <w:b/>
              </w:rPr>
              <w:t>01/2022</w:t>
            </w:r>
          </w:p>
          <w:p w14:paraId="12D281F9" w14:textId="77777777" w:rsidR="006C3AD4" w:rsidRDefault="006C3AD4" w:rsidP="006C3AD4">
            <w:pPr>
              <w:contextualSpacing/>
              <w:rPr>
                <w:b/>
              </w:rPr>
            </w:pPr>
          </w:p>
        </w:tc>
        <w:tc>
          <w:tcPr>
            <w:tcW w:w="7920" w:type="dxa"/>
          </w:tcPr>
          <w:p w14:paraId="43F19F1F" w14:textId="7289F3DF" w:rsidR="006C3AD4" w:rsidRDefault="006C3AD4" w:rsidP="006C3AD4">
            <w:pPr>
              <w:contextualSpacing/>
              <w:rPr>
                <w:b/>
              </w:rPr>
            </w:pPr>
            <w:r>
              <w:rPr>
                <w:b/>
              </w:rPr>
              <w:t>Senior Research Associate</w:t>
            </w:r>
          </w:p>
          <w:p w14:paraId="27724FAA" w14:textId="77777777" w:rsidR="006C3AD4" w:rsidRDefault="006C3AD4" w:rsidP="006C3AD4">
            <w:pPr>
              <w:contextualSpacing/>
              <w:rPr>
                <w:b/>
              </w:rPr>
            </w:pPr>
            <w:r>
              <w:rPr>
                <w:b/>
              </w:rPr>
              <w:t>Center for Policing Equity</w:t>
            </w:r>
          </w:p>
          <w:p w14:paraId="6766F9B5" w14:textId="30366AF4" w:rsidR="006C3AD4" w:rsidRDefault="006C3AD4" w:rsidP="006C3AD4">
            <w:pPr>
              <w:contextualSpacing/>
              <w:jc w:val="both"/>
              <w:rPr>
                <w:b/>
              </w:rPr>
            </w:pPr>
            <w:r>
              <w:t>Responsible the development or enhancement of products and services offered to CPE clients and key stakeholders that facilitate the promotion of equitable law enforcement practices; recommending how newly created methodologies and analyses can be used within or to compliment already existing CPE products and services; and the creation of change management plans.</w:t>
            </w:r>
          </w:p>
          <w:p w14:paraId="30D0FB9C" w14:textId="77777777" w:rsidR="006C3AD4" w:rsidRDefault="006C3AD4" w:rsidP="006C3AD4">
            <w:pPr>
              <w:contextualSpacing/>
              <w:rPr>
                <w:b/>
              </w:rPr>
            </w:pPr>
          </w:p>
        </w:tc>
      </w:tr>
      <w:tr w:rsidR="006C3AD4" w14:paraId="6491BCD8" w14:textId="77777777" w:rsidTr="00D6072E">
        <w:tc>
          <w:tcPr>
            <w:tcW w:w="1908" w:type="dxa"/>
          </w:tcPr>
          <w:p w14:paraId="0FD993ED" w14:textId="7D77A228" w:rsidR="006C3AD4" w:rsidRDefault="006C3AD4" w:rsidP="006C3AD4">
            <w:pPr>
              <w:contextualSpacing/>
              <w:rPr>
                <w:b/>
              </w:rPr>
            </w:pPr>
            <w:r>
              <w:rPr>
                <w:b/>
              </w:rPr>
              <w:t>08/2019-03/2021</w:t>
            </w:r>
          </w:p>
          <w:p w14:paraId="5228CFB1" w14:textId="77777777" w:rsidR="006C3AD4" w:rsidRDefault="006C3AD4" w:rsidP="006C3AD4">
            <w:pPr>
              <w:contextualSpacing/>
              <w:rPr>
                <w:b/>
              </w:rPr>
            </w:pPr>
          </w:p>
        </w:tc>
        <w:tc>
          <w:tcPr>
            <w:tcW w:w="7920" w:type="dxa"/>
          </w:tcPr>
          <w:p w14:paraId="65FA4436" w14:textId="77777777" w:rsidR="006C3AD4" w:rsidRDefault="006C3AD4" w:rsidP="006C3AD4">
            <w:pPr>
              <w:contextualSpacing/>
              <w:rPr>
                <w:b/>
              </w:rPr>
            </w:pPr>
            <w:r>
              <w:rPr>
                <w:b/>
              </w:rPr>
              <w:t>Research Associate</w:t>
            </w:r>
          </w:p>
          <w:p w14:paraId="4D17B531" w14:textId="6ECF4308" w:rsidR="006C3AD4" w:rsidRDefault="006C3AD4" w:rsidP="006C3AD4">
            <w:pPr>
              <w:contextualSpacing/>
              <w:rPr>
                <w:b/>
              </w:rPr>
            </w:pPr>
            <w:r>
              <w:rPr>
                <w:b/>
              </w:rPr>
              <w:t>Center for Policing Equity</w:t>
            </w:r>
          </w:p>
          <w:p w14:paraId="218EF005" w14:textId="6A6B950B" w:rsidR="006C3AD4" w:rsidRDefault="006C3AD4" w:rsidP="006C3AD4">
            <w:pPr>
              <w:contextualSpacing/>
              <w:jc w:val="both"/>
              <w:rPr>
                <w:b/>
              </w:rPr>
            </w:pPr>
            <w:r>
              <w:t>Responsible for developing, executing, and evaluating research projects and products related to CPE’s National Justice Database, the nation’s first and largest collection of standardized police behavior (e.g., vehicle stops, pedestrian stops, use of force, complaints against officers, etc.), and supporting the Vice President of Data Driven Interventions with the ultimate goal of eliminating burdensome and racially disparate policing.</w:t>
            </w:r>
          </w:p>
          <w:p w14:paraId="02B493AB" w14:textId="654521B4" w:rsidR="006C3AD4" w:rsidRDefault="006C3AD4" w:rsidP="006C3AD4">
            <w:pPr>
              <w:contextualSpacing/>
              <w:rPr>
                <w:b/>
              </w:rPr>
            </w:pPr>
          </w:p>
        </w:tc>
      </w:tr>
      <w:tr w:rsidR="006C3AD4" w14:paraId="781AA422" w14:textId="77777777" w:rsidTr="00D6072E">
        <w:tc>
          <w:tcPr>
            <w:tcW w:w="1908" w:type="dxa"/>
          </w:tcPr>
          <w:p w14:paraId="290C9762" w14:textId="77777777" w:rsidR="006C3AD4" w:rsidRDefault="006C3AD4" w:rsidP="006C3AD4">
            <w:pPr>
              <w:contextualSpacing/>
              <w:rPr>
                <w:b/>
              </w:rPr>
            </w:pPr>
            <w:r>
              <w:rPr>
                <w:b/>
              </w:rPr>
              <w:t>06/2018-06/2019</w:t>
            </w:r>
          </w:p>
          <w:p w14:paraId="0AE10043" w14:textId="77777777" w:rsidR="006C3AD4" w:rsidRDefault="006C3AD4" w:rsidP="006C3AD4">
            <w:pPr>
              <w:contextualSpacing/>
              <w:rPr>
                <w:b/>
              </w:rPr>
            </w:pPr>
          </w:p>
        </w:tc>
        <w:tc>
          <w:tcPr>
            <w:tcW w:w="7920" w:type="dxa"/>
          </w:tcPr>
          <w:p w14:paraId="2E6AF9B3" w14:textId="77777777" w:rsidR="006C3AD4" w:rsidRDefault="006C3AD4" w:rsidP="006C3AD4">
            <w:pPr>
              <w:contextualSpacing/>
              <w:rPr>
                <w:b/>
              </w:rPr>
            </w:pPr>
            <w:r>
              <w:rPr>
                <w:b/>
              </w:rPr>
              <w:t>Research Associate</w:t>
            </w:r>
          </w:p>
          <w:p w14:paraId="0518F3F4" w14:textId="6B311F9E" w:rsidR="006C3AD4" w:rsidRDefault="006C3AD4" w:rsidP="006C3AD4">
            <w:pPr>
              <w:contextualSpacing/>
              <w:rPr>
                <w:b/>
              </w:rPr>
            </w:pPr>
            <w:r>
              <w:rPr>
                <w:b/>
              </w:rPr>
              <w:t>Policing Program, Vera Institute of Justice</w:t>
            </w:r>
          </w:p>
          <w:p w14:paraId="66E36235" w14:textId="279D3A8B" w:rsidR="006C3AD4" w:rsidRDefault="006C3AD4" w:rsidP="006C3AD4">
            <w:pPr>
              <w:contextualSpacing/>
              <w:jc w:val="both"/>
              <w:rPr>
                <w:b/>
              </w:rPr>
            </w:pPr>
            <w:r>
              <w:t xml:space="preserve">Responsible for leading federally and privately funded research projects related to a variety of policing issues; grant writing; providing technical assistance to </w:t>
            </w:r>
            <w:r>
              <w:lastRenderedPageBreak/>
              <w:t>police agencies for various policy and research-based issues; conducting quantitative and qualitative data analyses; coordinating national and local convenings related to policing research; and supervising a research fellow.</w:t>
            </w:r>
          </w:p>
          <w:p w14:paraId="74D3B02D" w14:textId="3C3B8B28" w:rsidR="006C3AD4" w:rsidRDefault="006C3AD4" w:rsidP="006C3AD4">
            <w:pPr>
              <w:contextualSpacing/>
              <w:rPr>
                <w:b/>
              </w:rPr>
            </w:pPr>
          </w:p>
        </w:tc>
      </w:tr>
      <w:tr w:rsidR="006C3AD4" w14:paraId="3929AEEA" w14:textId="77777777" w:rsidTr="00D6072E">
        <w:tc>
          <w:tcPr>
            <w:tcW w:w="1908" w:type="dxa"/>
          </w:tcPr>
          <w:p w14:paraId="63184B7D" w14:textId="77777777" w:rsidR="006C3AD4" w:rsidRDefault="006C3AD4" w:rsidP="006C3AD4">
            <w:pPr>
              <w:contextualSpacing/>
              <w:rPr>
                <w:b/>
              </w:rPr>
            </w:pPr>
            <w:r>
              <w:rPr>
                <w:b/>
              </w:rPr>
              <w:lastRenderedPageBreak/>
              <w:t>06/2018-06/2019</w:t>
            </w:r>
          </w:p>
          <w:p w14:paraId="23941209" w14:textId="77777777" w:rsidR="006C3AD4" w:rsidRDefault="006C3AD4" w:rsidP="006C3AD4">
            <w:pPr>
              <w:contextualSpacing/>
              <w:rPr>
                <w:b/>
              </w:rPr>
            </w:pPr>
          </w:p>
        </w:tc>
        <w:tc>
          <w:tcPr>
            <w:tcW w:w="7920" w:type="dxa"/>
          </w:tcPr>
          <w:p w14:paraId="7F1AC836" w14:textId="77777777" w:rsidR="006C3AD4" w:rsidRDefault="006C3AD4" w:rsidP="006C3AD4">
            <w:pPr>
              <w:contextualSpacing/>
              <w:rPr>
                <w:rFonts w:cs="Times New Roman"/>
                <w:b/>
              </w:rPr>
            </w:pPr>
            <w:r w:rsidRPr="00CC5766">
              <w:rPr>
                <w:rFonts w:cs="Times New Roman"/>
                <w:b/>
              </w:rPr>
              <w:t>Applied Justice Research Fellow</w:t>
            </w:r>
          </w:p>
          <w:p w14:paraId="417FA96B" w14:textId="515D64D5" w:rsidR="006C3AD4" w:rsidRDefault="006C3AD4" w:rsidP="006C3AD4">
            <w:pPr>
              <w:contextualSpacing/>
              <w:rPr>
                <w:b/>
              </w:rPr>
            </w:pPr>
            <w:r>
              <w:rPr>
                <w:b/>
              </w:rPr>
              <w:t>Policing Program, Vera Institute of Justice</w:t>
            </w:r>
          </w:p>
          <w:p w14:paraId="66144CEC" w14:textId="6434D2F3" w:rsidR="006C3AD4" w:rsidRDefault="006C3AD4" w:rsidP="006C3AD4">
            <w:pPr>
              <w:contextualSpacing/>
              <w:jc w:val="both"/>
            </w:pPr>
            <w:r>
              <w:t>Responsible for analyzing data; grant writing; report writing; and helping provide technical assistance to police agencies for various policy and research-based issues.</w:t>
            </w:r>
          </w:p>
          <w:p w14:paraId="0284BBEA" w14:textId="2829C917" w:rsidR="006C3AD4" w:rsidRPr="00CC5766" w:rsidRDefault="006C3AD4" w:rsidP="006C3AD4">
            <w:pPr>
              <w:contextualSpacing/>
              <w:rPr>
                <w:b/>
              </w:rPr>
            </w:pPr>
          </w:p>
        </w:tc>
      </w:tr>
      <w:tr w:rsidR="006C3AD4" w14:paraId="408E9C82" w14:textId="77777777" w:rsidTr="00D6072E">
        <w:tc>
          <w:tcPr>
            <w:tcW w:w="1908" w:type="dxa"/>
          </w:tcPr>
          <w:p w14:paraId="59DA1901" w14:textId="77777777" w:rsidR="006C3AD4" w:rsidRDefault="006C3AD4" w:rsidP="006C3AD4">
            <w:pPr>
              <w:contextualSpacing/>
              <w:rPr>
                <w:b/>
              </w:rPr>
            </w:pPr>
            <w:r>
              <w:rPr>
                <w:b/>
              </w:rPr>
              <w:t>06/2018-06/2019</w:t>
            </w:r>
          </w:p>
          <w:p w14:paraId="33A4132F" w14:textId="3614DFCA" w:rsidR="006C3AD4" w:rsidRDefault="006C3AD4" w:rsidP="006C3AD4">
            <w:pPr>
              <w:contextualSpacing/>
              <w:rPr>
                <w:b/>
              </w:rPr>
            </w:pPr>
          </w:p>
        </w:tc>
        <w:tc>
          <w:tcPr>
            <w:tcW w:w="7920" w:type="dxa"/>
          </w:tcPr>
          <w:p w14:paraId="513D52B6" w14:textId="77777777" w:rsidR="006C3AD4" w:rsidRDefault="006C3AD4" w:rsidP="006C3AD4">
            <w:pPr>
              <w:contextualSpacing/>
              <w:rPr>
                <w:b/>
              </w:rPr>
            </w:pPr>
            <w:r>
              <w:rPr>
                <w:b/>
              </w:rPr>
              <w:t>Principal Investigator</w:t>
            </w:r>
            <w:r>
              <w:rPr>
                <w:b/>
              </w:rPr>
              <w:tab/>
            </w:r>
          </w:p>
          <w:p w14:paraId="732F8E73" w14:textId="77777777" w:rsidR="006C3AD4" w:rsidRPr="00D47D76" w:rsidRDefault="006C3AD4" w:rsidP="006C3AD4">
            <w:pPr>
              <w:contextualSpacing/>
              <w:rPr>
                <w:b/>
              </w:rPr>
            </w:pPr>
            <w:r w:rsidRPr="00D47D76">
              <w:rPr>
                <w:b/>
              </w:rPr>
              <w:t>CUNY John Jay College of Criminal Justice</w:t>
            </w:r>
            <w:r w:rsidRPr="00D47D76">
              <w:rPr>
                <w:b/>
              </w:rPr>
              <w:tab/>
            </w:r>
            <w:r w:rsidRPr="00D47D76">
              <w:rPr>
                <w:b/>
              </w:rPr>
              <w:tab/>
            </w:r>
            <w:r w:rsidRPr="00D47D76">
              <w:rPr>
                <w:b/>
              </w:rPr>
              <w:tab/>
            </w:r>
          </w:p>
          <w:p w14:paraId="2DCA7694" w14:textId="0278C4CC" w:rsidR="006C3AD4" w:rsidRDefault="006C3AD4" w:rsidP="006C3AD4">
            <w:pPr>
              <w:contextualSpacing/>
              <w:rPr>
                <w:b/>
              </w:rPr>
            </w:pPr>
            <w:r>
              <w:rPr>
                <w:b/>
              </w:rPr>
              <w:t>Influence of age and antisocial behavior on psychosocial functioning.</w:t>
            </w:r>
          </w:p>
          <w:p w14:paraId="4B33E514" w14:textId="77777777" w:rsidR="006C3AD4" w:rsidRDefault="006C3AD4" w:rsidP="005221DA">
            <w:pPr>
              <w:contextualSpacing/>
              <w:jc w:val="both"/>
            </w:pPr>
            <w:r>
              <w:t>Currently investigating whether age and history of antisocial behavior are related to psychosocial functioning and legal decision-making.</w:t>
            </w:r>
          </w:p>
          <w:p w14:paraId="3880CEE9" w14:textId="27B9C3FC" w:rsidR="006C3AD4" w:rsidRPr="00AF067F" w:rsidRDefault="006C3AD4" w:rsidP="006C3AD4">
            <w:pPr>
              <w:contextualSpacing/>
            </w:pPr>
          </w:p>
        </w:tc>
      </w:tr>
      <w:tr w:rsidR="006C3AD4" w14:paraId="29ED99D8" w14:textId="77777777" w:rsidTr="00D6072E">
        <w:tc>
          <w:tcPr>
            <w:tcW w:w="1908" w:type="dxa"/>
          </w:tcPr>
          <w:p w14:paraId="170FA014" w14:textId="77777777" w:rsidR="006C3AD4" w:rsidRDefault="006C3AD4" w:rsidP="006C3AD4">
            <w:pPr>
              <w:contextualSpacing/>
              <w:rPr>
                <w:b/>
              </w:rPr>
            </w:pPr>
            <w:r>
              <w:rPr>
                <w:b/>
              </w:rPr>
              <w:t>06/2018-06/2019</w:t>
            </w:r>
          </w:p>
          <w:p w14:paraId="65B44D54" w14:textId="1EFE264A" w:rsidR="006C3AD4" w:rsidRDefault="006C3AD4" w:rsidP="006C3AD4">
            <w:pPr>
              <w:contextualSpacing/>
              <w:rPr>
                <w:b/>
              </w:rPr>
            </w:pPr>
          </w:p>
        </w:tc>
        <w:tc>
          <w:tcPr>
            <w:tcW w:w="7920" w:type="dxa"/>
          </w:tcPr>
          <w:p w14:paraId="3FAFF910" w14:textId="77777777" w:rsidR="006C3AD4" w:rsidRDefault="006C3AD4" w:rsidP="006C3AD4">
            <w:pPr>
              <w:contextualSpacing/>
              <w:rPr>
                <w:b/>
              </w:rPr>
            </w:pPr>
            <w:r>
              <w:rPr>
                <w:b/>
              </w:rPr>
              <w:t>Research Assistant</w:t>
            </w:r>
          </w:p>
          <w:p w14:paraId="28964C36" w14:textId="02B560AF" w:rsidR="006C3AD4" w:rsidRDefault="006C3AD4" w:rsidP="006C3AD4">
            <w:pPr>
              <w:contextualSpacing/>
              <w:rPr>
                <w:b/>
              </w:rPr>
            </w:pPr>
            <w:r w:rsidRPr="00D47D76">
              <w:rPr>
                <w:b/>
              </w:rPr>
              <w:t>CUNY John Jay College of Criminal Justice</w:t>
            </w:r>
            <w:r w:rsidRPr="00D47D76">
              <w:rPr>
                <w:b/>
              </w:rPr>
              <w:tab/>
            </w:r>
            <w:r>
              <w:rPr>
                <w:b/>
              </w:rPr>
              <w:tab/>
            </w:r>
            <w:r>
              <w:rPr>
                <w:b/>
              </w:rPr>
              <w:tab/>
            </w:r>
          </w:p>
          <w:p w14:paraId="28F67B40" w14:textId="77777777" w:rsidR="006C3AD4" w:rsidRDefault="006C3AD4" w:rsidP="006C3AD4">
            <w:pPr>
              <w:contextualSpacing/>
              <w:rPr>
                <w:b/>
              </w:rPr>
            </w:pPr>
            <w:r>
              <w:rPr>
                <w:b/>
              </w:rPr>
              <w:t>Plea bargaining in the context of eyewitness and confession cases.</w:t>
            </w:r>
          </w:p>
          <w:p w14:paraId="12E3129B" w14:textId="036FBED8" w:rsidR="006C3AD4" w:rsidRDefault="006C3AD4" w:rsidP="005221DA">
            <w:pPr>
              <w:contextualSpacing/>
              <w:jc w:val="both"/>
            </w:pPr>
            <w:r>
              <w:t>Investigating the influence of expert testimony and Henderson instructions on plea bargaining decisions.  Responsible for design of stimulus materials, participant recruitment and data collection, data analysis and write up of results.</w:t>
            </w:r>
          </w:p>
          <w:p w14:paraId="2C4D7B4F" w14:textId="77777777" w:rsidR="006C3AD4" w:rsidRDefault="006C3AD4" w:rsidP="006C3AD4">
            <w:pPr>
              <w:contextualSpacing/>
            </w:pPr>
            <w:r w:rsidRPr="002E559E">
              <w:rPr>
                <w:i/>
              </w:rPr>
              <w:t>Faculty Advisor:</w:t>
            </w:r>
            <w:r>
              <w:t xml:space="preserve"> Steven Penrod, J.D., PhD.</w:t>
            </w:r>
          </w:p>
          <w:p w14:paraId="51078E5E" w14:textId="77777777" w:rsidR="006C3AD4" w:rsidRDefault="006C3AD4" w:rsidP="006C3AD4">
            <w:pPr>
              <w:contextualSpacing/>
              <w:rPr>
                <w:b/>
              </w:rPr>
            </w:pPr>
          </w:p>
        </w:tc>
      </w:tr>
      <w:tr w:rsidR="006C3AD4" w14:paraId="6E048746" w14:textId="77777777" w:rsidTr="00D6072E">
        <w:trPr>
          <w:trHeight w:val="1980"/>
        </w:trPr>
        <w:tc>
          <w:tcPr>
            <w:tcW w:w="1908" w:type="dxa"/>
          </w:tcPr>
          <w:p w14:paraId="4B87B3D9" w14:textId="77777777" w:rsidR="006C3AD4" w:rsidRDefault="006C3AD4" w:rsidP="006C3AD4">
            <w:pPr>
              <w:contextualSpacing/>
              <w:rPr>
                <w:b/>
              </w:rPr>
            </w:pPr>
            <w:r>
              <w:rPr>
                <w:b/>
              </w:rPr>
              <w:t>06/2018-06/2019</w:t>
            </w:r>
          </w:p>
          <w:p w14:paraId="1B33CA50" w14:textId="4D7CE5C6" w:rsidR="006C3AD4" w:rsidRDefault="006C3AD4" w:rsidP="006C3AD4">
            <w:pPr>
              <w:contextualSpacing/>
              <w:rPr>
                <w:b/>
              </w:rPr>
            </w:pPr>
          </w:p>
        </w:tc>
        <w:tc>
          <w:tcPr>
            <w:tcW w:w="7920" w:type="dxa"/>
          </w:tcPr>
          <w:p w14:paraId="034AB8F9" w14:textId="77777777" w:rsidR="006C3AD4" w:rsidRDefault="006C3AD4" w:rsidP="006C3AD4">
            <w:pPr>
              <w:contextualSpacing/>
              <w:rPr>
                <w:b/>
              </w:rPr>
            </w:pPr>
            <w:r>
              <w:rPr>
                <w:b/>
              </w:rPr>
              <w:t>Principal Investigator</w:t>
            </w:r>
          </w:p>
          <w:p w14:paraId="5E53AFC5" w14:textId="041AB8CF" w:rsidR="006C3AD4" w:rsidRDefault="006C3AD4" w:rsidP="006C3AD4">
            <w:pPr>
              <w:contextualSpacing/>
              <w:rPr>
                <w:b/>
              </w:rPr>
            </w:pPr>
            <w:r>
              <w:rPr>
                <w:b/>
              </w:rPr>
              <w:t>CUNY Medgar Evers College</w:t>
            </w:r>
            <w:r>
              <w:rPr>
                <w:b/>
              </w:rPr>
              <w:tab/>
            </w:r>
          </w:p>
          <w:p w14:paraId="4B8AFAF2" w14:textId="77777777" w:rsidR="006C3AD4" w:rsidRPr="00407A87" w:rsidRDefault="006C3AD4" w:rsidP="006C3AD4">
            <w:pPr>
              <w:contextualSpacing/>
              <w:rPr>
                <w:b/>
              </w:rPr>
            </w:pPr>
            <w:r>
              <w:rPr>
                <w:b/>
              </w:rPr>
              <w:t>Black students’ perceptions of their academic experiences.</w:t>
            </w:r>
          </w:p>
          <w:p w14:paraId="3F3C8A9F" w14:textId="77777777" w:rsidR="006C3AD4" w:rsidRDefault="006C3AD4" w:rsidP="005221DA">
            <w:pPr>
              <w:contextualSpacing/>
              <w:jc w:val="both"/>
            </w:pPr>
            <w:r>
              <w:t>Led a qualitative investigation on the perceptions that African American males hold toward their educational experiences.</w:t>
            </w:r>
          </w:p>
          <w:p w14:paraId="2DCA02B6" w14:textId="61D96EAD" w:rsidR="006C3AD4" w:rsidRPr="00A96230" w:rsidRDefault="006C3AD4" w:rsidP="006C3AD4">
            <w:pPr>
              <w:contextualSpacing/>
            </w:pPr>
            <w:r w:rsidRPr="002E559E">
              <w:rPr>
                <w:i/>
              </w:rPr>
              <w:t>Faculty Advisor:</w:t>
            </w:r>
            <w:r>
              <w:t xml:space="preserve"> Dr. John </w:t>
            </w:r>
            <w:proofErr w:type="spellStart"/>
            <w:r>
              <w:t>Sumerlin</w:t>
            </w:r>
            <w:proofErr w:type="spellEnd"/>
            <w:r>
              <w:t>.</w:t>
            </w:r>
          </w:p>
          <w:p w14:paraId="2CE5268C" w14:textId="1AE5B65D" w:rsidR="006C3AD4" w:rsidRDefault="006C3AD4" w:rsidP="006C3AD4">
            <w:pPr>
              <w:contextualSpacing/>
              <w:rPr>
                <w:b/>
              </w:rPr>
            </w:pPr>
          </w:p>
        </w:tc>
      </w:tr>
    </w:tbl>
    <w:p w14:paraId="717B9A72" w14:textId="2337F653" w:rsidR="0020005A" w:rsidRDefault="00FA276B" w:rsidP="00A96230">
      <w:pPr>
        <w:spacing w:line="240" w:lineRule="auto"/>
        <w:contextualSpacing/>
        <w:rPr>
          <w:b/>
          <w:u w:val="single"/>
        </w:rPr>
      </w:pPr>
      <w:r>
        <w:rPr>
          <w:b/>
          <w:u w:val="single"/>
        </w:rPr>
        <w:t>PUBLIC</w:t>
      </w:r>
      <w:r w:rsidRPr="00A5431F">
        <w:rPr>
          <w:b/>
          <w:u w:val="single"/>
        </w:rPr>
        <w:t xml:space="preserve">ATIONS </w:t>
      </w:r>
    </w:p>
    <w:p w14:paraId="5E10BDBD" w14:textId="434BD80D" w:rsidR="00C11940" w:rsidRDefault="00C11940" w:rsidP="00A96230">
      <w:pPr>
        <w:spacing w:line="240" w:lineRule="auto"/>
        <w:contextualSpacing/>
        <w:rPr>
          <w:b/>
          <w:u w:val="single"/>
        </w:rPr>
      </w:pPr>
    </w:p>
    <w:p w14:paraId="5A9055B8" w14:textId="301534B9" w:rsidR="00333E46" w:rsidRDefault="00C11940" w:rsidP="00A96230">
      <w:pPr>
        <w:spacing w:line="240" w:lineRule="auto"/>
        <w:contextualSpacing/>
        <w:rPr>
          <w:b/>
        </w:rPr>
      </w:pPr>
      <w:r>
        <w:rPr>
          <w:b/>
        </w:rPr>
        <w:t>Published Manuscripts</w:t>
      </w:r>
      <w:r w:rsidR="00AE2D06">
        <w:rPr>
          <w:b/>
        </w:rPr>
        <w:t xml:space="preserve"> </w:t>
      </w:r>
    </w:p>
    <w:p w14:paraId="7B4B3A35" w14:textId="73998649" w:rsidR="00C424D3" w:rsidRDefault="00DC5D0A" w:rsidP="005221DA">
      <w:pPr>
        <w:spacing w:line="240" w:lineRule="auto"/>
        <w:contextualSpacing/>
        <w:jc w:val="both"/>
      </w:pPr>
      <w:r w:rsidRPr="00DC5D0A">
        <w:t xml:space="preserve">Khogali, M., Graham, M., </w:t>
      </w:r>
      <w:proofErr w:type="spellStart"/>
      <w:r w:rsidRPr="00DC5D0A">
        <w:t>Tindel</w:t>
      </w:r>
      <w:proofErr w:type="spellEnd"/>
      <w:r w:rsidRPr="00DC5D0A">
        <w:t xml:space="preserve">, J., Rau, H., Mulligan, K., </w:t>
      </w:r>
      <w:proofErr w:type="spellStart"/>
      <w:r w:rsidRPr="00DC5D0A">
        <w:t>Mebius</w:t>
      </w:r>
      <w:proofErr w:type="spellEnd"/>
      <w:r w:rsidRPr="00DC5D0A">
        <w:t>, C., Dunn, K., Johnson-</w:t>
      </w:r>
      <w:proofErr w:type="spellStart"/>
      <w:r w:rsidRPr="00DC5D0A">
        <w:t>Ahorlu</w:t>
      </w:r>
      <w:proofErr w:type="spellEnd"/>
      <w:r w:rsidRPr="00DC5D0A">
        <w:t xml:space="preserve">, R. N., Martin, D., Beckles, C., Weintraub, S. B., &amp; Goff, P. A. (2020). </w:t>
      </w:r>
      <w:r w:rsidRPr="00DC5D0A">
        <w:rPr>
          <w:i/>
        </w:rPr>
        <w:t xml:space="preserve">The Science of Justice: San Francisco Police Department National Justice Database City Report </w:t>
      </w:r>
      <w:r w:rsidRPr="00DC5D0A">
        <w:t>(Report No. 49-00081). Center for Policing Equity.</w:t>
      </w:r>
    </w:p>
    <w:p w14:paraId="63C19F52" w14:textId="77777777" w:rsidR="00DC5D0A" w:rsidRDefault="00DC5D0A" w:rsidP="005221DA">
      <w:pPr>
        <w:spacing w:line="240" w:lineRule="auto"/>
        <w:contextualSpacing/>
        <w:jc w:val="both"/>
      </w:pPr>
    </w:p>
    <w:p w14:paraId="0EBE1B11" w14:textId="1E56997E" w:rsidR="00333E46" w:rsidRDefault="00333E46" w:rsidP="005221DA">
      <w:pPr>
        <w:spacing w:line="240" w:lineRule="auto"/>
        <w:contextualSpacing/>
        <w:jc w:val="both"/>
      </w:pPr>
      <w:r w:rsidRPr="00333E46">
        <w:t xml:space="preserve">Khogali, M., </w:t>
      </w:r>
      <w:proofErr w:type="spellStart"/>
      <w:r w:rsidRPr="00333E46">
        <w:t>Obermark</w:t>
      </w:r>
      <w:proofErr w:type="spellEnd"/>
      <w:r w:rsidRPr="00333E46">
        <w:t xml:space="preserve">, D., </w:t>
      </w:r>
      <w:proofErr w:type="spellStart"/>
      <w:r w:rsidRPr="00333E46">
        <w:t>Tindel</w:t>
      </w:r>
      <w:proofErr w:type="spellEnd"/>
      <w:r w:rsidRPr="00333E46">
        <w:t xml:space="preserve">, J., Rau, H., Lloyd, T. Mulligan, K., </w:t>
      </w:r>
      <w:proofErr w:type="spellStart"/>
      <w:r w:rsidRPr="00333E46">
        <w:t>Mebius</w:t>
      </w:r>
      <w:proofErr w:type="spellEnd"/>
      <w:r w:rsidRPr="00333E46">
        <w:t xml:space="preserve"> C., Dunn, K., Burbank, M., Johnson-</w:t>
      </w:r>
      <w:proofErr w:type="spellStart"/>
      <w:r w:rsidRPr="00333E46">
        <w:t>Ahorlu</w:t>
      </w:r>
      <w:proofErr w:type="spellEnd"/>
      <w:r w:rsidRPr="00333E46">
        <w:t xml:space="preserve">, R. N., Beckles, C., Crane, N., &amp; Goff, P. A. (2020). </w:t>
      </w:r>
      <w:r w:rsidRPr="00333E46">
        <w:rPr>
          <w:i/>
        </w:rPr>
        <w:t>The Science of Justice: [Small PD in the Midwest] National Justice Database City Report (</w:t>
      </w:r>
      <w:r w:rsidRPr="00333E46">
        <w:t>Confidential Report No. 24-00024). Center for Policing Equity.</w:t>
      </w:r>
    </w:p>
    <w:p w14:paraId="2ECDE564" w14:textId="77777777" w:rsidR="00333E46" w:rsidRPr="00333E46" w:rsidRDefault="00333E46" w:rsidP="005221DA">
      <w:pPr>
        <w:spacing w:line="240" w:lineRule="auto"/>
        <w:contextualSpacing/>
        <w:jc w:val="both"/>
      </w:pPr>
    </w:p>
    <w:p w14:paraId="3269CDA5" w14:textId="3AF59186" w:rsidR="009131D3" w:rsidRDefault="009131D3" w:rsidP="005221DA">
      <w:pPr>
        <w:spacing w:line="240" w:lineRule="auto"/>
        <w:contextualSpacing/>
        <w:jc w:val="both"/>
      </w:pPr>
      <w:r w:rsidRPr="009131D3">
        <w:lastRenderedPageBreak/>
        <w:t xml:space="preserve">Lee, J., Khogali, M., </w:t>
      </w:r>
      <w:proofErr w:type="spellStart"/>
      <w:r w:rsidRPr="009131D3">
        <w:t>Despodova</w:t>
      </w:r>
      <w:proofErr w:type="spellEnd"/>
      <w:r w:rsidRPr="009131D3">
        <w:t xml:space="preserve">, N. M., &amp; Penrod, S. D. (2020). Punitiveness toward defendants accused of same-race crimes revisited: Replication in a different culture. </w:t>
      </w:r>
      <w:r w:rsidRPr="009131D3">
        <w:rPr>
          <w:i/>
        </w:rPr>
        <w:t>The Korean Journal of Forensic Psychology, 11</w:t>
      </w:r>
      <w:r w:rsidRPr="009131D3">
        <w:t>(1), 37-61.</w:t>
      </w:r>
    </w:p>
    <w:p w14:paraId="79DC9C6A" w14:textId="1F698D70" w:rsidR="00D07600" w:rsidRDefault="00D07600" w:rsidP="005221DA">
      <w:pPr>
        <w:spacing w:line="240" w:lineRule="auto"/>
        <w:contextualSpacing/>
        <w:jc w:val="both"/>
      </w:pPr>
    </w:p>
    <w:p w14:paraId="2F63D024" w14:textId="7DCD6A77" w:rsidR="00D07600" w:rsidRDefault="00D07600" w:rsidP="005221DA">
      <w:pPr>
        <w:spacing w:line="240" w:lineRule="auto"/>
        <w:contextualSpacing/>
        <w:jc w:val="both"/>
        <w:rPr>
          <w:rFonts w:cs="Times New Roman"/>
          <w:color w:val="333333"/>
          <w:spacing w:val="4"/>
          <w:szCs w:val="24"/>
          <w:shd w:val="clear" w:color="auto" w:fill="FCFCFC"/>
        </w:rPr>
      </w:pPr>
      <w:r w:rsidRPr="00D07600">
        <w:rPr>
          <w:rFonts w:cs="Times New Roman"/>
          <w:color w:val="333333"/>
          <w:spacing w:val="4"/>
          <w:szCs w:val="24"/>
          <w:shd w:val="clear" w:color="auto" w:fill="FCFCFC"/>
        </w:rPr>
        <w:t xml:space="preserve">Nadal K.L., Khogali M., </w:t>
      </w:r>
      <w:proofErr w:type="spellStart"/>
      <w:r w:rsidRPr="00D07600">
        <w:rPr>
          <w:rFonts w:cs="Times New Roman"/>
          <w:color w:val="333333"/>
          <w:spacing w:val="4"/>
          <w:szCs w:val="24"/>
          <w:shd w:val="clear" w:color="auto" w:fill="FCFCFC"/>
        </w:rPr>
        <w:t>Nguyễn</w:t>
      </w:r>
      <w:proofErr w:type="spellEnd"/>
      <w:r w:rsidRPr="00D07600">
        <w:rPr>
          <w:rFonts w:cs="Times New Roman"/>
          <w:color w:val="333333"/>
          <w:spacing w:val="4"/>
          <w:szCs w:val="24"/>
          <w:shd w:val="clear" w:color="auto" w:fill="FCFCFC"/>
        </w:rPr>
        <w:t xml:space="preserve"> P.C., </w:t>
      </w:r>
      <w:proofErr w:type="spellStart"/>
      <w:r w:rsidRPr="00D07600">
        <w:rPr>
          <w:rFonts w:cs="Times New Roman"/>
          <w:color w:val="333333"/>
          <w:spacing w:val="4"/>
          <w:szCs w:val="24"/>
          <w:shd w:val="clear" w:color="auto" w:fill="FCFCFC"/>
        </w:rPr>
        <w:t>Erazo</w:t>
      </w:r>
      <w:proofErr w:type="spellEnd"/>
      <w:r w:rsidRPr="00D07600">
        <w:rPr>
          <w:rFonts w:cs="Times New Roman"/>
          <w:color w:val="333333"/>
          <w:spacing w:val="4"/>
          <w:szCs w:val="24"/>
          <w:shd w:val="clear" w:color="auto" w:fill="FCFCFC"/>
        </w:rPr>
        <w:t xml:space="preserve"> T. (2020) Microaggressions and </w:t>
      </w:r>
      <w:r>
        <w:rPr>
          <w:rFonts w:cs="Times New Roman"/>
          <w:color w:val="333333"/>
          <w:spacing w:val="4"/>
          <w:szCs w:val="24"/>
          <w:shd w:val="clear" w:color="auto" w:fill="FCFCFC"/>
        </w:rPr>
        <w:t>i</w:t>
      </w:r>
      <w:r w:rsidRPr="00D07600">
        <w:rPr>
          <w:rFonts w:cs="Times New Roman"/>
          <w:color w:val="333333"/>
          <w:spacing w:val="4"/>
          <w:szCs w:val="24"/>
          <w:shd w:val="clear" w:color="auto" w:fill="FCFCFC"/>
        </w:rPr>
        <w:t xml:space="preserve">mplicit </w:t>
      </w:r>
      <w:r>
        <w:rPr>
          <w:rFonts w:cs="Times New Roman"/>
          <w:color w:val="333333"/>
          <w:spacing w:val="4"/>
          <w:szCs w:val="24"/>
          <w:shd w:val="clear" w:color="auto" w:fill="FCFCFC"/>
        </w:rPr>
        <w:t>b</w:t>
      </w:r>
      <w:r w:rsidRPr="00D07600">
        <w:rPr>
          <w:rFonts w:cs="Times New Roman"/>
          <w:color w:val="333333"/>
          <w:spacing w:val="4"/>
          <w:szCs w:val="24"/>
          <w:shd w:val="clear" w:color="auto" w:fill="FCFCFC"/>
        </w:rPr>
        <w:t xml:space="preserve">iases: Rooted in </w:t>
      </w:r>
      <w:r>
        <w:rPr>
          <w:rFonts w:cs="Times New Roman"/>
          <w:color w:val="333333"/>
          <w:spacing w:val="4"/>
          <w:szCs w:val="24"/>
          <w:shd w:val="clear" w:color="auto" w:fill="FCFCFC"/>
        </w:rPr>
        <w:t>s</w:t>
      </w:r>
      <w:r w:rsidRPr="00D07600">
        <w:rPr>
          <w:rFonts w:cs="Times New Roman"/>
          <w:color w:val="333333"/>
          <w:spacing w:val="4"/>
          <w:szCs w:val="24"/>
          <w:shd w:val="clear" w:color="auto" w:fill="FCFCFC"/>
        </w:rPr>
        <w:t xml:space="preserve">tructural </w:t>
      </w:r>
      <w:r>
        <w:rPr>
          <w:rFonts w:cs="Times New Roman"/>
          <w:color w:val="333333"/>
          <w:spacing w:val="4"/>
          <w:szCs w:val="24"/>
          <w:shd w:val="clear" w:color="auto" w:fill="FCFCFC"/>
        </w:rPr>
        <w:t>r</w:t>
      </w:r>
      <w:r w:rsidRPr="00D07600">
        <w:rPr>
          <w:rFonts w:cs="Times New Roman"/>
          <w:color w:val="333333"/>
          <w:spacing w:val="4"/>
          <w:szCs w:val="24"/>
          <w:shd w:val="clear" w:color="auto" w:fill="FCFCFC"/>
        </w:rPr>
        <w:t xml:space="preserve">acism and </w:t>
      </w:r>
      <w:r>
        <w:rPr>
          <w:rFonts w:cs="Times New Roman"/>
          <w:color w:val="333333"/>
          <w:spacing w:val="4"/>
          <w:szCs w:val="24"/>
          <w:shd w:val="clear" w:color="auto" w:fill="FCFCFC"/>
        </w:rPr>
        <w:t>s</w:t>
      </w:r>
      <w:r w:rsidRPr="00D07600">
        <w:rPr>
          <w:rFonts w:cs="Times New Roman"/>
          <w:color w:val="333333"/>
          <w:spacing w:val="4"/>
          <w:szCs w:val="24"/>
          <w:shd w:val="clear" w:color="auto" w:fill="FCFCFC"/>
        </w:rPr>
        <w:t xml:space="preserve">ystemic </w:t>
      </w:r>
      <w:r>
        <w:rPr>
          <w:rFonts w:cs="Times New Roman"/>
          <w:color w:val="333333"/>
          <w:spacing w:val="4"/>
          <w:szCs w:val="24"/>
          <w:shd w:val="clear" w:color="auto" w:fill="FCFCFC"/>
        </w:rPr>
        <w:t>o</w:t>
      </w:r>
      <w:r w:rsidRPr="00D07600">
        <w:rPr>
          <w:rFonts w:cs="Times New Roman"/>
          <w:color w:val="333333"/>
          <w:spacing w:val="4"/>
          <w:szCs w:val="24"/>
          <w:shd w:val="clear" w:color="auto" w:fill="FCFCFC"/>
        </w:rPr>
        <w:t xml:space="preserve">ppression. In </w:t>
      </w:r>
      <w:proofErr w:type="spellStart"/>
      <w:r w:rsidRPr="00D07600">
        <w:rPr>
          <w:rFonts w:cs="Times New Roman"/>
          <w:color w:val="333333"/>
          <w:spacing w:val="4"/>
          <w:szCs w:val="24"/>
          <w:shd w:val="clear" w:color="auto" w:fill="FCFCFC"/>
        </w:rPr>
        <w:t>Geffner</w:t>
      </w:r>
      <w:proofErr w:type="spellEnd"/>
      <w:r w:rsidRPr="00D07600">
        <w:rPr>
          <w:rFonts w:cs="Times New Roman"/>
          <w:color w:val="333333"/>
          <w:spacing w:val="4"/>
          <w:szCs w:val="24"/>
          <w:shd w:val="clear" w:color="auto" w:fill="FCFCFC"/>
        </w:rPr>
        <w:t xml:space="preserve"> R., </w:t>
      </w:r>
      <w:proofErr w:type="spellStart"/>
      <w:r w:rsidRPr="00D07600">
        <w:rPr>
          <w:rFonts w:cs="Times New Roman"/>
          <w:color w:val="333333"/>
          <w:spacing w:val="4"/>
          <w:szCs w:val="24"/>
          <w:shd w:val="clear" w:color="auto" w:fill="FCFCFC"/>
        </w:rPr>
        <w:t>Vieth</w:t>
      </w:r>
      <w:proofErr w:type="spellEnd"/>
      <w:r w:rsidRPr="00D07600">
        <w:rPr>
          <w:rFonts w:cs="Times New Roman"/>
          <w:color w:val="333333"/>
          <w:spacing w:val="4"/>
          <w:szCs w:val="24"/>
          <w:shd w:val="clear" w:color="auto" w:fill="FCFCFC"/>
        </w:rPr>
        <w:t xml:space="preserve"> V., Vaughan-Eden V., Rosenbaum A., </w:t>
      </w:r>
      <w:proofErr w:type="spellStart"/>
      <w:r w:rsidRPr="00D07600">
        <w:rPr>
          <w:rFonts w:cs="Times New Roman"/>
          <w:color w:val="333333"/>
          <w:spacing w:val="4"/>
          <w:szCs w:val="24"/>
          <w:shd w:val="clear" w:color="auto" w:fill="FCFCFC"/>
        </w:rPr>
        <w:t>Hamberger</w:t>
      </w:r>
      <w:proofErr w:type="spellEnd"/>
      <w:r w:rsidRPr="00D07600">
        <w:rPr>
          <w:rFonts w:cs="Times New Roman"/>
          <w:color w:val="333333"/>
          <w:spacing w:val="4"/>
          <w:szCs w:val="24"/>
          <w:shd w:val="clear" w:color="auto" w:fill="FCFCFC"/>
        </w:rPr>
        <w:t xml:space="preserve"> L., White J. (eds) </w:t>
      </w:r>
      <w:r w:rsidRPr="00D07600">
        <w:rPr>
          <w:rFonts w:cs="Times New Roman"/>
          <w:i/>
          <w:color w:val="333333"/>
          <w:spacing w:val="4"/>
          <w:szCs w:val="24"/>
          <w:shd w:val="clear" w:color="auto" w:fill="FCFCFC"/>
        </w:rPr>
        <w:t>Handbook of Interpersonal Violence Across the Lifespan.</w:t>
      </w:r>
      <w:r w:rsidRPr="00D07600">
        <w:rPr>
          <w:rFonts w:cs="Times New Roman"/>
          <w:color w:val="333333"/>
          <w:spacing w:val="4"/>
          <w:szCs w:val="24"/>
          <w:shd w:val="clear" w:color="auto" w:fill="FCFCFC"/>
        </w:rPr>
        <w:t xml:space="preserve"> </w:t>
      </w:r>
      <w:r>
        <w:rPr>
          <w:rFonts w:cs="Times New Roman"/>
          <w:color w:val="333333"/>
          <w:spacing w:val="4"/>
          <w:szCs w:val="24"/>
          <w:shd w:val="clear" w:color="auto" w:fill="FCFCFC"/>
        </w:rPr>
        <w:t xml:space="preserve">New York, NY: </w:t>
      </w:r>
      <w:r w:rsidRPr="00D07600">
        <w:rPr>
          <w:rFonts w:cs="Times New Roman"/>
          <w:color w:val="333333"/>
          <w:spacing w:val="4"/>
          <w:szCs w:val="24"/>
          <w:shd w:val="clear" w:color="auto" w:fill="FCFCFC"/>
        </w:rPr>
        <w:t>Springer</w:t>
      </w:r>
      <w:r>
        <w:rPr>
          <w:rFonts w:cs="Times New Roman"/>
          <w:color w:val="333333"/>
          <w:spacing w:val="4"/>
          <w:szCs w:val="24"/>
          <w:shd w:val="clear" w:color="auto" w:fill="FCFCFC"/>
        </w:rPr>
        <w:t>.</w:t>
      </w:r>
    </w:p>
    <w:p w14:paraId="2563C6FE" w14:textId="7FD5D5DC" w:rsidR="00D07600" w:rsidRDefault="00D07600" w:rsidP="005221DA">
      <w:pPr>
        <w:spacing w:line="240" w:lineRule="auto"/>
        <w:contextualSpacing/>
        <w:jc w:val="both"/>
        <w:rPr>
          <w:rFonts w:cs="Times New Roman"/>
          <w:color w:val="333333"/>
          <w:spacing w:val="4"/>
          <w:szCs w:val="24"/>
          <w:shd w:val="clear" w:color="auto" w:fill="FCFCFC"/>
        </w:rPr>
      </w:pPr>
    </w:p>
    <w:p w14:paraId="497A6616" w14:textId="62751F7A" w:rsidR="00D07600" w:rsidRPr="00D07600" w:rsidRDefault="00D07600" w:rsidP="005221DA">
      <w:pPr>
        <w:spacing w:line="240" w:lineRule="auto"/>
        <w:contextualSpacing/>
        <w:jc w:val="both"/>
        <w:rPr>
          <w:rFonts w:cs="Times New Roman"/>
          <w:color w:val="333333"/>
          <w:spacing w:val="4"/>
          <w:szCs w:val="24"/>
          <w:shd w:val="clear" w:color="auto" w:fill="FCFCFC"/>
        </w:rPr>
      </w:pPr>
      <w:proofErr w:type="spellStart"/>
      <w:r w:rsidRPr="00D07600">
        <w:rPr>
          <w:rFonts w:cs="Times New Roman"/>
          <w:color w:val="222222"/>
          <w:szCs w:val="24"/>
          <w:shd w:val="clear" w:color="auto" w:fill="FFFFFF"/>
        </w:rPr>
        <w:t>Neusteter</w:t>
      </w:r>
      <w:proofErr w:type="spellEnd"/>
      <w:r w:rsidRPr="00D07600">
        <w:rPr>
          <w:rFonts w:cs="Times New Roman"/>
          <w:color w:val="222222"/>
          <w:szCs w:val="24"/>
          <w:shd w:val="clear" w:color="auto" w:fill="FFFFFF"/>
        </w:rPr>
        <w:t xml:space="preserve">, S. R., Subramanian, R., </w:t>
      </w:r>
      <w:proofErr w:type="spellStart"/>
      <w:r w:rsidRPr="00D07600">
        <w:rPr>
          <w:rFonts w:cs="Times New Roman"/>
          <w:color w:val="222222"/>
          <w:szCs w:val="24"/>
          <w:shd w:val="clear" w:color="auto" w:fill="FFFFFF"/>
        </w:rPr>
        <w:t>Trone</w:t>
      </w:r>
      <w:proofErr w:type="spellEnd"/>
      <w:r w:rsidRPr="00D07600">
        <w:rPr>
          <w:rFonts w:cs="Times New Roman"/>
          <w:color w:val="222222"/>
          <w:szCs w:val="24"/>
          <w:shd w:val="clear" w:color="auto" w:fill="FFFFFF"/>
        </w:rPr>
        <w:t>, J., Khogali, M., &amp; Reed, C. (2019). </w:t>
      </w:r>
      <w:r>
        <w:rPr>
          <w:rFonts w:cs="Times New Roman"/>
          <w:color w:val="222222"/>
          <w:szCs w:val="24"/>
          <w:shd w:val="clear" w:color="auto" w:fill="FFFFFF"/>
        </w:rPr>
        <w:t>G</w:t>
      </w:r>
      <w:r w:rsidRPr="00D07600">
        <w:rPr>
          <w:rFonts w:cs="Times New Roman"/>
          <w:iCs/>
          <w:color w:val="222222"/>
          <w:szCs w:val="24"/>
          <w:shd w:val="clear" w:color="auto" w:fill="FFFFFF"/>
        </w:rPr>
        <w:t xml:space="preserve">atekeepers: </w:t>
      </w:r>
      <w:r>
        <w:rPr>
          <w:rFonts w:cs="Times New Roman"/>
          <w:iCs/>
          <w:color w:val="222222"/>
          <w:szCs w:val="24"/>
          <w:shd w:val="clear" w:color="auto" w:fill="FFFFFF"/>
        </w:rPr>
        <w:t>T</w:t>
      </w:r>
      <w:r w:rsidRPr="00D07600">
        <w:rPr>
          <w:rFonts w:cs="Times New Roman"/>
          <w:iCs/>
          <w:color w:val="222222"/>
          <w:szCs w:val="24"/>
          <w:shd w:val="clear" w:color="auto" w:fill="FFFFFF"/>
        </w:rPr>
        <w:t>he role of police in ending mass incarceration</w:t>
      </w:r>
      <w:r w:rsidRPr="00D07600">
        <w:rPr>
          <w:rFonts w:cs="Times New Roman"/>
          <w:color w:val="222222"/>
          <w:szCs w:val="24"/>
          <w:shd w:val="clear" w:color="auto" w:fill="FFFFFF"/>
        </w:rPr>
        <w:t xml:space="preserve">. </w:t>
      </w:r>
      <w:r w:rsidRPr="00D07600">
        <w:rPr>
          <w:rFonts w:cs="Times New Roman"/>
          <w:i/>
          <w:color w:val="222222"/>
          <w:szCs w:val="24"/>
          <w:shd w:val="clear" w:color="auto" w:fill="FFFFFF"/>
        </w:rPr>
        <w:t>Vera Institute of Justice</w:t>
      </w:r>
      <w:r w:rsidRPr="00D07600">
        <w:rPr>
          <w:rFonts w:cs="Times New Roman"/>
          <w:color w:val="222222"/>
          <w:szCs w:val="24"/>
          <w:shd w:val="clear" w:color="auto" w:fill="FFFFFF"/>
        </w:rPr>
        <w:t>.</w:t>
      </w:r>
    </w:p>
    <w:p w14:paraId="06FD2FB1" w14:textId="3A1B3D6B" w:rsidR="00D07600" w:rsidRDefault="00D07600" w:rsidP="005221DA">
      <w:pPr>
        <w:spacing w:line="240" w:lineRule="auto"/>
        <w:contextualSpacing/>
        <w:jc w:val="both"/>
        <w:rPr>
          <w:rFonts w:cs="Times New Roman"/>
          <w:szCs w:val="24"/>
        </w:rPr>
      </w:pPr>
    </w:p>
    <w:p w14:paraId="420FFA7A" w14:textId="74308A88" w:rsidR="00D07600" w:rsidRPr="00D07600" w:rsidRDefault="00D07600" w:rsidP="005221DA">
      <w:pPr>
        <w:spacing w:line="240" w:lineRule="auto"/>
        <w:contextualSpacing/>
        <w:jc w:val="both"/>
        <w:rPr>
          <w:rFonts w:cs="Times New Roman"/>
          <w:szCs w:val="24"/>
        </w:rPr>
      </w:pPr>
      <w:proofErr w:type="spellStart"/>
      <w:r w:rsidRPr="00D07600">
        <w:rPr>
          <w:rFonts w:cs="Times New Roman"/>
          <w:color w:val="222222"/>
          <w:szCs w:val="24"/>
          <w:shd w:val="clear" w:color="auto" w:fill="FFFFFF"/>
        </w:rPr>
        <w:t>Neusteter</w:t>
      </w:r>
      <w:proofErr w:type="spellEnd"/>
      <w:r w:rsidRPr="00D07600">
        <w:rPr>
          <w:rFonts w:cs="Times New Roman"/>
          <w:color w:val="222222"/>
          <w:szCs w:val="24"/>
          <w:shd w:val="clear" w:color="auto" w:fill="FFFFFF"/>
        </w:rPr>
        <w:t xml:space="preserve">, S. R., </w:t>
      </w:r>
      <w:proofErr w:type="spellStart"/>
      <w:r w:rsidRPr="00D07600">
        <w:rPr>
          <w:rFonts w:cs="Times New Roman"/>
          <w:color w:val="222222"/>
          <w:szCs w:val="24"/>
          <w:shd w:val="clear" w:color="auto" w:fill="FFFFFF"/>
        </w:rPr>
        <w:t>Mapolski</w:t>
      </w:r>
      <w:proofErr w:type="spellEnd"/>
      <w:r w:rsidRPr="00D07600">
        <w:rPr>
          <w:rFonts w:cs="Times New Roman"/>
          <w:color w:val="222222"/>
          <w:szCs w:val="24"/>
          <w:shd w:val="clear" w:color="auto" w:fill="FFFFFF"/>
        </w:rPr>
        <w:t>, M., Khogali, M., &amp; O’Toole, M. (2019). The 911 call processing system: A review of the literature as it relates to policing.</w:t>
      </w:r>
      <w:r w:rsidRPr="00D07600">
        <w:rPr>
          <w:rFonts w:cs="Times New Roman"/>
          <w:i/>
          <w:iCs/>
          <w:color w:val="222222"/>
          <w:szCs w:val="24"/>
          <w:shd w:val="clear" w:color="auto" w:fill="FFFFFF"/>
        </w:rPr>
        <w:t xml:space="preserve"> Vera Institute of Justice</w:t>
      </w:r>
      <w:r w:rsidRPr="00D07600">
        <w:rPr>
          <w:rFonts w:cs="Times New Roman"/>
          <w:color w:val="222222"/>
          <w:szCs w:val="24"/>
          <w:shd w:val="clear" w:color="auto" w:fill="FFFFFF"/>
        </w:rPr>
        <w:t>.</w:t>
      </w:r>
    </w:p>
    <w:p w14:paraId="2CD24B93" w14:textId="77777777" w:rsidR="009131D3" w:rsidRDefault="009131D3" w:rsidP="005221DA">
      <w:pPr>
        <w:spacing w:line="240" w:lineRule="auto"/>
        <w:contextualSpacing/>
        <w:jc w:val="both"/>
      </w:pPr>
    </w:p>
    <w:p w14:paraId="37D2F0B2" w14:textId="73B3581B" w:rsidR="009261F7" w:rsidRDefault="009261F7" w:rsidP="005221DA">
      <w:pPr>
        <w:spacing w:line="240" w:lineRule="auto"/>
        <w:contextualSpacing/>
        <w:jc w:val="both"/>
        <w:rPr>
          <w:i/>
        </w:rPr>
      </w:pPr>
      <w:r w:rsidRPr="009261F7">
        <w:t>Lee,</w:t>
      </w:r>
      <w:r>
        <w:t xml:space="preserve"> J.,</w:t>
      </w:r>
      <w:r w:rsidRPr="009261F7">
        <w:t xml:space="preserve"> Khogali,</w:t>
      </w:r>
      <w:r>
        <w:t xml:space="preserve"> M.,</w:t>
      </w:r>
      <w:r w:rsidRPr="009261F7">
        <w:t xml:space="preserve"> </w:t>
      </w:r>
      <w:proofErr w:type="spellStart"/>
      <w:r w:rsidRPr="009261F7">
        <w:t>Despodova</w:t>
      </w:r>
      <w:proofErr w:type="spellEnd"/>
      <w:r>
        <w:t xml:space="preserve">, N., &amp; Penrod, S. (2019). </w:t>
      </w:r>
      <w:r w:rsidRPr="009261F7">
        <w:t>A third party's judgment in same-race and cross-race crimes</w:t>
      </w:r>
      <w:r>
        <w:t xml:space="preserve">. </w:t>
      </w:r>
      <w:r w:rsidRPr="009261F7">
        <w:rPr>
          <w:i/>
        </w:rPr>
        <w:t>Race and Social Problems</w:t>
      </w:r>
      <w:r w:rsidR="00D07600">
        <w:rPr>
          <w:i/>
        </w:rPr>
        <w:t>, 11</w:t>
      </w:r>
      <w:r w:rsidR="00D07600">
        <w:t>(3), 253-267</w:t>
      </w:r>
      <w:r>
        <w:rPr>
          <w:i/>
        </w:rPr>
        <w:t>.</w:t>
      </w:r>
    </w:p>
    <w:p w14:paraId="7B69EE0F" w14:textId="77777777" w:rsidR="00D07600" w:rsidRDefault="00D07600" w:rsidP="005221DA">
      <w:pPr>
        <w:spacing w:line="240" w:lineRule="auto"/>
        <w:contextualSpacing/>
        <w:jc w:val="both"/>
      </w:pPr>
    </w:p>
    <w:p w14:paraId="4DC2CB5F" w14:textId="4C7A5077" w:rsidR="0067045D" w:rsidRDefault="0067045D" w:rsidP="005221DA">
      <w:pPr>
        <w:spacing w:line="240" w:lineRule="auto"/>
        <w:contextualSpacing/>
        <w:jc w:val="both"/>
        <w:rPr>
          <w:i/>
        </w:rPr>
      </w:pPr>
      <w:r>
        <w:t>Khogali, M. (201</w:t>
      </w:r>
      <w:r w:rsidR="003C49B9">
        <w:t>8</w:t>
      </w:r>
      <w:r>
        <w:t xml:space="preserve">). </w:t>
      </w:r>
      <w:r w:rsidRPr="0067045D">
        <w:t xml:space="preserve">Redefining </w:t>
      </w:r>
      <w:r>
        <w:t>standards of excessive force: I</w:t>
      </w:r>
      <w:r w:rsidRPr="0067045D">
        <w:t>mplications for policy and practice</w:t>
      </w:r>
      <w:r>
        <w:t xml:space="preserve">.  </w:t>
      </w:r>
      <w:r w:rsidRPr="0067045D">
        <w:rPr>
          <w:i/>
        </w:rPr>
        <w:t>Southern Journal of Policy and Justice</w:t>
      </w:r>
      <w:r w:rsidR="00D07600">
        <w:rPr>
          <w:i/>
        </w:rPr>
        <w:t xml:space="preserve">, 12, </w:t>
      </w:r>
      <w:r w:rsidR="00D07600">
        <w:t>105-141.</w:t>
      </w:r>
    </w:p>
    <w:p w14:paraId="70577A3B" w14:textId="77777777" w:rsidR="0067045D" w:rsidRDefault="0067045D" w:rsidP="005221DA">
      <w:pPr>
        <w:spacing w:line="240" w:lineRule="auto"/>
        <w:contextualSpacing/>
        <w:jc w:val="both"/>
      </w:pPr>
    </w:p>
    <w:p w14:paraId="2EB9F4FC" w14:textId="603D5CE4" w:rsidR="00A11341" w:rsidRDefault="00A11341" w:rsidP="005221DA">
      <w:pPr>
        <w:spacing w:line="240" w:lineRule="auto"/>
        <w:contextualSpacing/>
        <w:jc w:val="both"/>
      </w:pPr>
      <w:r>
        <w:t xml:space="preserve">Khogali, M., Jones, K., &amp; Penrod, S. (2018). Fairness for all? Public perceptions of plea bargaining. </w:t>
      </w:r>
      <w:r>
        <w:rPr>
          <w:i/>
        </w:rPr>
        <w:t>Applied Psychology in Criminal Justice</w:t>
      </w:r>
      <w:r w:rsidR="00D07600">
        <w:rPr>
          <w:i/>
        </w:rPr>
        <w:t>, 14</w:t>
      </w:r>
      <w:r w:rsidR="00D07600">
        <w:t>(2) 136-153</w:t>
      </w:r>
      <w:r>
        <w:rPr>
          <w:i/>
        </w:rPr>
        <w:t>.</w:t>
      </w:r>
    </w:p>
    <w:p w14:paraId="5522AFAA" w14:textId="77777777" w:rsidR="00A11341" w:rsidRPr="0067045D" w:rsidRDefault="00A11341" w:rsidP="005221DA">
      <w:pPr>
        <w:spacing w:line="240" w:lineRule="auto"/>
        <w:contextualSpacing/>
        <w:jc w:val="both"/>
      </w:pPr>
    </w:p>
    <w:p w14:paraId="16FBEB1B" w14:textId="0FF26056" w:rsidR="00AE2D06" w:rsidRPr="00AE2D06" w:rsidRDefault="00AE2D06" w:rsidP="005221DA">
      <w:pPr>
        <w:spacing w:line="240" w:lineRule="auto"/>
        <w:contextualSpacing/>
        <w:jc w:val="both"/>
      </w:pPr>
      <w:r>
        <w:t xml:space="preserve">Khogali, M. &amp; </w:t>
      </w:r>
      <w:proofErr w:type="spellStart"/>
      <w:r>
        <w:t>Widom</w:t>
      </w:r>
      <w:proofErr w:type="spellEnd"/>
      <w:r>
        <w:t xml:space="preserve">, C.S. (2018). An online survey with </w:t>
      </w:r>
      <w:proofErr w:type="spellStart"/>
      <w:r>
        <w:t>Mturk</w:t>
      </w:r>
      <w:proofErr w:type="spellEnd"/>
      <w:r>
        <w:t xml:space="preserve"> and Qualtrics. In M. G. Maxfield &amp; E. R. Babbie (Eds.) </w:t>
      </w:r>
      <w:r>
        <w:rPr>
          <w:i/>
        </w:rPr>
        <w:t xml:space="preserve">Research Methods for Criminal Justice and Criminology. </w:t>
      </w:r>
      <w:r>
        <w:t xml:space="preserve">Boston, MA: Cengage Learning. </w:t>
      </w:r>
    </w:p>
    <w:p w14:paraId="4A6CE135" w14:textId="77777777" w:rsidR="00AE2D06" w:rsidRDefault="00AE2D06" w:rsidP="005221DA">
      <w:pPr>
        <w:spacing w:line="240" w:lineRule="auto"/>
        <w:contextualSpacing/>
        <w:jc w:val="both"/>
        <w:rPr>
          <w:b/>
        </w:rPr>
      </w:pPr>
    </w:p>
    <w:p w14:paraId="204012EC" w14:textId="77777777" w:rsidR="00A11341" w:rsidRDefault="00A11341" w:rsidP="005221DA">
      <w:pPr>
        <w:spacing w:line="240" w:lineRule="auto"/>
        <w:contextualSpacing/>
        <w:jc w:val="both"/>
      </w:pPr>
      <w:r>
        <w:t xml:space="preserve">Khogali, M. &amp; </w:t>
      </w:r>
      <w:proofErr w:type="spellStart"/>
      <w:r>
        <w:t>Fondacaro</w:t>
      </w:r>
      <w:proofErr w:type="spellEnd"/>
      <w:r>
        <w:t xml:space="preserve">, M. R. (2017). </w:t>
      </w:r>
      <w:r w:rsidRPr="008C1440">
        <w:t>Community members’ evaluations of police-civilian interactions</w:t>
      </w:r>
      <w:r>
        <w:t xml:space="preserve">. </w:t>
      </w:r>
      <w:r>
        <w:rPr>
          <w:i/>
        </w:rPr>
        <w:t>Applied Psychology in Criminal Justice</w:t>
      </w:r>
      <w:r>
        <w:t xml:space="preserve">, </w:t>
      </w:r>
      <w:r>
        <w:rPr>
          <w:i/>
        </w:rPr>
        <w:t>13</w:t>
      </w:r>
      <w:r>
        <w:t xml:space="preserve">(2), 111-124. </w:t>
      </w:r>
    </w:p>
    <w:p w14:paraId="10F13058" w14:textId="77777777" w:rsidR="00D6072E" w:rsidRDefault="00D6072E" w:rsidP="0020005A">
      <w:pPr>
        <w:spacing w:line="240" w:lineRule="auto"/>
        <w:contextualSpacing/>
        <w:rPr>
          <w:b/>
        </w:rPr>
      </w:pPr>
    </w:p>
    <w:p w14:paraId="5CEFB155" w14:textId="2BD4BCA0" w:rsidR="007C01B8" w:rsidRDefault="00A83838" w:rsidP="00A96230">
      <w:pPr>
        <w:spacing w:line="240" w:lineRule="auto"/>
        <w:contextualSpacing/>
        <w:rPr>
          <w:b/>
        </w:rPr>
      </w:pPr>
      <w:r>
        <w:rPr>
          <w:b/>
        </w:rPr>
        <w:t>Papers and</w:t>
      </w:r>
      <w:r w:rsidR="007C01B8">
        <w:rPr>
          <w:b/>
        </w:rPr>
        <w:t xml:space="preserve"> Presentations</w:t>
      </w:r>
    </w:p>
    <w:p w14:paraId="65CB003E" w14:textId="6975E9BA" w:rsidR="00CA20D0" w:rsidRDefault="00E82E77" w:rsidP="005221DA">
      <w:pPr>
        <w:spacing w:line="240" w:lineRule="auto"/>
        <w:contextualSpacing/>
        <w:jc w:val="both"/>
        <w:rPr>
          <w:color w:val="222222"/>
          <w:shd w:val="clear" w:color="auto" w:fill="FFFFFF"/>
        </w:rPr>
      </w:pPr>
      <w:proofErr w:type="spellStart"/>
      <w:r>
        <w:rPr>
          <w:color w:val="222222"/>
          <w:shd w:val="clear" w:color="auto" w:fill="FFFFFF"/>
        </w:rPr>
        <w:t>Despodova</w:t>
      </w:r>
      <w:proofErr w:type="spellEnd"/>
      <w:r>
        <w:rPr>
          <w:color w:val="222222"/>
          <w:shd w:val="clear" w:color="auto" w:fill="FFFFFF"/>
        </w:rPr>
        <w:t xml:space="preserve">, N., </w:t>
      </w:r>
      <w:proofErr w:type="spellStart"/>
      <w:r>
        <w:rPr>
          <w:color w:val="222222"/>
          <w:shd w:val="clear" w:color="auto" w:fill="FFFFFF"/>
        </w:rPr>
        <w:t>Jungwon</w:t>
      </w:r>
      <w:proofErr w:type="spellEnd"/>
      <w:r>
        <w:rPr>
          <w:color w:val="222222"/>
          <w:shd w:val="clear" w:color="auto" w:fill="FFFFFF"/>
        </w:rPr>
        <w:t xml:space="preserve"> Lee, J., Khogali, M., Dysart, J., &amp; Penrod, S. (2019). </w:t>
      </w:r>
      <w:r w:rsidRPr="00E82E77">
        <w:rPr>
          <w:iCs/>
          <w:color w:val="222222"/>
          <w:shd w:val="clear" w:color="auto" w:fill="FFFFFF"/>
        </w:rPr>
        <w:t>Are perceptions of alibi credibility affected by defendant and alibi witness race, and defendant-alibi witness relationship?</w:t>
      </w:r>
      <w:r>
        <w:rPr>
          <w:color w:val="222222"/>
          <w:shd w:val="clear" w:color="auto" w:fill="FFFFFF"/>
        </w:rPr>
        <w:t> Poster presented at the Annual Meeting of the American Psychology and Law Society, Portland, OR.</w:t>
      </w:r>
    </w:p>
    <w:p w14:paraId="7276108D" w14:textId="3665D537" w:rsidR="00CA20D0" w:rsidRDefault="00CA20D0" w:rsidP="005221DA">
      <w:pPr>
        <w:spacing w:line="240" w:lineRule="auto"/>
        <w:contextualSpacing/>
        <w:jc w:val="both"/>
        <w:rPr>
          <w:color w:val="222222"/>
          <w:shd w:val="clear" w:color="auto" w:fill="FFFFFF"/>
        </w:rPr>
      </w:pPr>
    </w:p>
    <w:p w14:paraId="7BB17512" w14:textId="6DD62D05" w:rsidR="00CA20D0" w:rsidRPr="00CA20D0" w:rsidRDefault="00CA20D0" w:rsidP="005221DA">
      <w:pPr>
        <w:spacing w:after="0" w:line="240" w:lineRule="auto"/>
        <w:jc w:val="both"/>
      </w:pPr>
      <w:r>
        <w:t xml:space="preserve">Khogali, M. </w:t>
      </w:r>
      <w:r w:rsidR="0061023F">
        <w:t xml:space="preserve">&amp; </w:t>
      </w:r>
      <w:proofErr w:type="spellStart"/>
      <w:r w:rsidR="0061023F">
        <w:t>Fondacaro</w:t>
      </w:r>
      <w:proofErr w:type="spellEnd"/>
      <w:r w:rsidR="0061023F">
        <w:t xml:space="preserve">, M. </w:t>
      </w:r>
      <w:r>
        <w:t>(2018). Officers’ and community members’ evaluations of police-civilian interactions.  Paper presented at the American Society of Criminology, Atlanta, Georgia.</w:t>
      </w:r>
    </w:p>
    <w:p w14:paraId="397C15D4" w14:textId="13DEDB64" w:rsidR="00E82E77" w:rsidRDefault="00E82E77" w:rsidP="005221DA">
      <w:pPr>
        <w:spacing w:line="240" w:lineRule="auto"/>
        <w:contextualSpacing/>
        <w:jc w:val="both"/>
        <w:rPr>
          <w:b/>
        </w:rPr>
      </w:pPr>
    </w:p>
    <w:p w14:paraId="6793471E" w14:textId="1D3C684D" w:rsidR="00CA20D0" w:rsidRPr="00CA20D0" w:rsidRDefault="00CA20D0" w:rsidP="005221DA">
      <w:pPr>
        <w:spacing w:line="240" w:lineRule="auto"/>
        <w:contextualSpacing/>
        <w:jc w:val="both"/>
      </w:pPr>
      <w:proofErr w:type="spellStart"/>
      <w:r>
        <w:t>Neusteter</w:t>
      </w:r>
      <w:proofErr w:type="spellEnd"/>
      <w:r>
        <w:t>, R., O’Toole, M. &amp; Khogali, M. (2018). P</w:t>
      </w:r>
      <w:r w:rsidRPr="00CA20D0">
        <w:t>olice enforcement and its contribution to mass incarceration</w:t>
      </w:r>
      <w:r>
        <w:t>. Paper presented at the American Society of Criminology, Atlanta, Georgia.</w:t>
      </w:r>
    </w:p>
    <w:p w14:paraId="1008DC7C" w14:textId="77777777" w:rsidR="00CA20D0" w:rsidRDefault="00CA20D0" w:rsidP="005221DA">
      <w:pPr>
        <w:spacing w:line="240" w:lineRule="auto"/>
        <w:contextualSpacing/>
        <w:jc w:val="both"/>
        <w:rPr>
          <w:b/>
        </w:rPr>
      </w:pPr>
    </w:p>
    <w:p w14:paraId="3A48B77B" w14:textId="0ACEE832" w:rsidR="006E31E1" w:rsidRPr="006E31E1" w:rsidRDefault="006E31E1" w:rsidP="005221DA">
      <w:pPr>
        <w:spacing w:line="240" w:lineRule="auto"/>
        <w:contextualSpacing/>
        <w:jc w:val="both"/>
      </w:pPr>
      <w:r w:rsidRPr="006E31E1">
        <w:t>Khogali, M. (2018). Redefining standards of excessive force: Implications for policy and practice. Paper presented at the Black Doctoral Network Conference, Charlotte, North Carolina.</w:t>
      </w:r>
    </w:p>
    <w:p w14:paraId="1BC9B2BC" w14:textId="23DA8F65" w:rsidR="009D4155" w:rsidRDefault="009D4155" w:rsidP="005221DA">
      <w:pPr>
        <w:spacing w:after="0" w:line="240" w:lineRule="auto"/>
        <w:jc w:val="both"/>
      </w:pPr>
    </w:p>
    <w:p w14:paraId="4D99F0E3" w14:textId="146711C5" w:rsidR="00E672AF" w:rsidRDefault="00E672AF" w:rsidP="005221DA">
      <w:pPr>
        <w:spacing w:after="0" w:line="240" w:lineRule="auto"/>
        <w:jc w:val="both"/>
      </w:pPr>
      <w:proofErr w:type="spellStart"/>
      <w:r w:rsidRPr="00E672AF">
        <w:lastRenderedPageBreak/>
        <w:t>Erazo</w:t>
      </w:r>
      <w:proofErr w:type="spellEnd"/>
      <w:r w:rsidRPr="00E672AF">
        <w:t xml:space="preserve">, T., Khogali, M., &amp; English, J. A. (2018). Racial/Ethnic </w:t>
      </w:r>
      <w:r>
        <w:t>d</w:t>
      </w:r>
      <w:r w:rsidRPr="00E672AF">
        <w:t xml:space="preserve">iscrimination in the United States </w:t>
      </w:r>
      <w:r>
        <w:t>c</w:t>
      </w:r>
      <w:r w:rsidRPr="00E672AF">
        <w:t xml:space="preserve">riminal </w:t>
      </w:r>
      <w:r>
        <w:t>j</w:t>
      </w:r>
      <w:r w:rsidRPr="00E672AF">
        <w:t xml:space="preserve">ustice </w:t>
      </w:r>
      <w:r>
        <w:t>s</w:t>
      </w:r>
      <w:r w:rsidRPr="00E672AF">
        <w:t xml:space="preserve">ystem. In Discrimination </w:t>
      </w:r>
      <w:r>
        <w:t>in</w:t>
      </w:r>
      <w:r w:rsidRPr="00E672AF">
        <w:t xml:space="preserve"> </w:t>
      </w:r>
      <w:r>
        <w:t>o</w:t>
      </w:r>
      <w:r w:rsidRPr="00E672AF">
        <w:t xml:space="preserve">ur Communities: Policing, Psychological Evaluation, and Education. Symposium presented at the 7a </w:t>
      </w:r>
      <w:proofErr w:type="spellStart"/>
      <w:r w:rsidRPr="00E672AF">
        <w:t>Conferencia</w:t>
      </w:r>
      <w:proofErr w:type="spellEnd"/>
      <w:r w:rsidRPr="00E672AF">
        <w:t xml:space="preserve"> </w:t>
      </w:r>
      <w:proofErr w:type="spellStart"/>
      <w:r w:rsidRPr="00E672AF">
        <w:t>Internacional</w:t>
      </w:r>
      <w:proofErr w:type="spellEnd"/>
      <w:r w:rsidRPr="00E672AF">
        <w:t xml:space="preserve"> de </w:t>
      </w:r>
      <w:proofErr w:type="spellStart"/>
      <w:r w:rsidRPr="00E672AF">
        <w:t>Psicología</w:t>
      </w:r>
      <w:proofErr w:type="spellEnd"/>
      <w:r w:rsidRPr="00E672AF">
        <w:t xml:space="preserve"> </w:t>
      </w:r>
      <w:proofErr w:type="spellStart"/>
      <w:r w:rsidRPr="00E672AF">
        <w:t>Comunitaria</w:t>
      </w:r>
      <w:proofErr w:type="spellEnd"/>
      <w:r w:rsidRPr="00E672AF">
        <w:t xml:space="preserve"> (7th International Conference on Community Psychology), Santiago, Chile.</w:t>
      </w:r>
    </w:p>
    <w:p w14:paraId="142657C1" w14:textId="1E0131E6" w:rsidR="00E672AF" w:rsidRDefault="00E672AF" w:rsidP="005221DA">
      <w:pPr>
        <w:spacing w:after="0" w:line="240" w:lineRule="auto"/>
        <w:jc w:val="both"/>
      </w:pPr>
    </w:p>
    <w:p w14:paraId="33EE71E6" w14:textId="6B61E517" w:rsidR="006E31E1" w:rsidRPr="006E31E1" w:rsidRDefault="006E31E1" w:rsidP="005221DA">
      <w:pPr>
        <w:spacing w:line="240" w:lineRule="auto"/>
        <w:contextualSpacing/>
        <w:jc w:val="both"/>
      </w:pPr>
      <w:r w:rsidRPr="006E31E1">
        <w:t xml:space="preserve">Khogali, M. &amp; Penrod, S. (2017). Plea bargains and extralegal factors that influence them.  Paper presented at a symposium at the American Society of Criminology, Philadelphia, Pennsylvania. </w:t>
      </w:r>
    </w:p>
    <w:p w14:paraId="259EA210" w14:textId="77777777" w:rsidR="006E31E1" w:rsidRDefault="006E31E1" w:rsidP="005221DA">
      <w:pPr>
        <w:spacing w:line="240" w:lineRule="auto"/>
        <w:contextualSpacing/>
        <w:jc w:val="both"/>
        <w:rPr>
          <w:b/>
        </w:rPr>
      </w:pPr>
    </w:p>
    <w:p w14:paraId="08717E44" w14:textId="17540CD0" w:rsidR="00A83838" w:rsidRDefault="00EA6B6C" w:rsidP="005221DA">
      <w:pPr>
        <w:spacing w:line="240" w:lineRule="auto"/>
        <w:contextualSpacing/>
        <w:jc w:val="both"/>
        <w:rPr>
          <w:b/>
        </w:rPr>
      </w:pPr>
      <w:r>
        <w:t xml:space="preserve">Khogali, M. &amp; </w:t>
      </w:r>
      <w:proofErr w:type="spellStart"/>
      <w:r>
        <w:t>Widom</w:t>
      </w:r>
      <w:proofErr w:type="spellEnd"/>
      <w:r>
        <w:t>, C. S. (2017). Race differences in community members’ perceptions and responses to children’s misbehaviors. Paper presented at the Black Doctoral Network Conference, Atlanta, Georgia.</w:t>
      </w:r>
    </w:p>
    <w:p w14:paraId="27DF5BAA" w14:textId="77777777" w:rsidR="00EA6B6C" w:rsidRDefault="00EA6B6C" w:rsidP="005221DA">
      <w:pPr>
        <w:spacing w:line="240" w:lineRule="auto"/>
        <w:contextualSpacing/>
        <w:jc w:val="both"/>
        <w:rPr>
          <w:b/>
        </w:rPr>
      </w:pPr>
    </w:p>
    <w:p w14:paraId="2F04796C" w14:textId="65B87CE2" w:rsidR="00883C9B" w:rsidRDefault="00883C9B" w:rsidP="005221DA">
      <w:pPr>
        <w:spacing w:line="240" w:lineRule="auto"/>
        <w:contextualSpacing/>
        <w:jc w:val="both"/>
      </w:pPr>
      <w:r>
        <w:t>Khogali, M. &amp; Penrod, S. (2017). Attorney race and plea bargain decision-making.  Paper presented at a symposium at the American Psychology-Law Society Conference, Seattle, Washington.</w:t>
      </w:r>
    </w:p>
    <w:p w14:paraId="719BE8A7" w14:textId="053946DB" w:rsidR="00A83838" w:rsidRDefault="00A83838" w:rsidP="005221DA">
      <w:pPr>
        <w:spacing w:line="240" w:lineRule="auto"/>
        <w:contextualSpacing/>
        <w:jc w:val="both"/>
      </w:pPr>
    </w:p>
    <w:p w14:paraId="66DD367F" w14:textId="24A99198" w:rsidR="00A83838" w:rsidRDefault="00A83838" w:rsidP="005221DA">
      <w:pPr>
        <w:spacing w:line="240" w:lineRule="auto"/>
        <w:contextualSpacing/>
        <w:jc w:val="both"/>
      </w:pPr>
      <w:r>
        <w:t>Lee, J., Khogali, M., Bang, S., &amp; Penrod, S. (2017). The effect of own-race and interracial crimes on people’s judgments in criminal cases.  Poster presented at the American Psychology-Law Society Conference, Seattle, Washington.</w:t>
      </w:r>
    </w:p>
    <w:p w14:paraId="01600087" w14:textId="4F80A6DD" w:rsidR="00A83838" w:rsidRDefault="00A83838" w:rsidP="005221DA">
      <w:pPr>
        <w:spacing w:line="240" w:lineRule="auto"/>
        <w:contextualSpacing/>
        <w:jc w:val="both"/>
      </w:pPr>
    </w:p>
    <w:p w14:paraId="63162EEF" w14:textId="6604FD59" w:rsidR="00A83838" w:rsidRDefault="00A83838" w:rsidP="005221DA">
      <w:pPr>
        <w:spacing w:line="240" w:lineRule="auto"/>
        <w:contextualSpacing/>
        <w:jc w:val="both"/>
      </w:pPr>
      <w:proofErr w:type="spellStart"/>
      <w:r>
        <w:t>Modjadi</w:t>
      </w:r>
      <w:proofErr w:type="spellEnd"/>
      <w:r>
        <w:t>, K., Khogali, M. &amp; Penrod, S. (2017). Evaluating the effect of eyewitness aids on</w:t>
      </w:r>
    </w:p>
    <w:p w14:paraId="158E4860" w14:textId="4E4543EC" w:rsidR="00A83838" w:rsidRPr="00883C9B" w:rsidRDefault="00A83838" w:rsidP="005221DA">
      <w:pPr>
        <w:spacing w:line="240" w:lineRule="auto"/>
        <w:contextualSpacing/>
        <w:jc w:val="both"/>
      </w:pPr>
      <w:r>
        <w:t>laypersons through a plea-bargain paradigm.  Poster presented at the American Psychology-Law Society Conference, Seattle, Washington.</w:t>
      </w:r>
    </w:p>
    <w:p w14:paraId="42935308" w14:textId="77777777" w:rsidR="00883C9B" w:rsidRDefault="00883C9B" w:rsidP="005221DA">
      <w:pPr>
        <w:spacing w:line="240" w:lineRule="auto"/>
        <w:contextualSpacing/>
        <w:jc w:val="both"/>
        <w:rPr>
          <w:b/>
        </w:rPr>
      </w:pPr>
    </w:p>
    <w:p w14:paraId="7A2EC489" w14:textId="28A3BF5A" w:rsidR="008C1440" w:rsidRDefault="008C1440" w:rsidP="005221DA">
      <w:pPr>
        <w:spacing w:line="240" w:lineRule="auto"/>
        <w:contextualSpacing/>
        <w:jc w:val="both"/>
      </w:pPr>
      <w:r>
        <w:t xml:space="preserve">Khogali, M. &amp; </w:t>
      </w:r>
      <w:proofErr w:type="spellStart"/>
      <w:r>
        <w:t>Fondacaro</w:t>
      </w:r>
      <w:proofErr w:type="spellEnd"/>
      <w:r>
        <w:t xml:space="preserve">, M. R. (2016). </w:t>
      </w:r>
      <w:r w:rsidRPr="008C1440">
        <w:t>Community members’ evaluations of police-civilian interactions</w:t>
      </w:r>
      <w:r>
        <w:t xml:space="preserve">. Paper presented at the Black Doctoral Network Conference, Atlanta, Georgia. </w:t>
      </w:r>
    </w:p>
    <w:p w14:paraId="20A27EF8" w14:textId="77777777" w:rsidR="008C1440" w:rsidRDefault="008C1440" w:rsidP="005221DA">
      <w:pPr>
        <w:spacing w:line="240" w:lineRule="auto"/>
        <w:contextualSpacing/>
        <w:jc w:val="both"/>
      </w:pPr>
    </w:p>
    <w:p w14:paraId="3FB317B1" w14:textId="4D6CEDF3" w:rsidR="007C01B8" w:rsidRDefault="00D51358" w:rsidP="005221DA">
      <w:pPr>
        <w:spacing w:line="240" w:lineRule="auto"/>
        <w:contextualSpacing/>
        <w:jc w:val="both"/>
      </w:pPr>
      <w:r>
        <w:t>Khogali, M.</w:t>
      </w:r>
      <w:r w:rsidR="00996560">
        <w:t xml:space="preserve">, </w:t>
      </w:r>
      <w:proofErr w:type="spellStart"/>
      <w:r w:rsidR="00996560">
        <w:t>Brimbal</w:t>
      </w:r>
      <w:proofErr w:type="spellEnd"/>
      <w:r w:rsidR="00996560">
        <w:t>, L., Segovia, D., Talwar, V., &amp; Crossman, A. M.</w:t>
      </w:r>
      <w:r>
        <w:t xml:space="preserve"> (2016</w:t>
      </w:r>
      <w:r w:rsidR="007C01B8">
        <w:t xml:space="preserve">). </w:t>
      </w:r>
      <w:r w:rsidR="007C01B8" w:rsidRPr="007C01B8">
        <w:t>Lie to me: Parent suggestibility, beliefs about children’s lies and children’s lie telling.</w:t>
      </w:r>
      <w:r w:rsidR="007C01B8">
        <w:t xml:space="preserve">  Paper presented at a symposium at the American Psychology-Law Society Conference, Atlanta, Georgia. </w:t>
      </w:r>
    </w:p>
    <w:p w14:paraId="00E5FEFF" w14:textId="77777777" w:rsidR="00A67B70" w:rsidRDefault="00A67B70" w:rsidP="005221DA">
      <w:pPr>
        <w:spacing w:line="240" w:lineRule="auto"/>
        <w:contextualSpacing/>
        <w:jc w:val="both"/>
        <w:rPr>
          <w:b/>
        </w:rPr>
      </w:pPr>
    </w:p>
    <w:p w14:paraId="0A48B105" w14:textId="24D304FC" w:rsidR="00883C9B" w:rsidRPr="007C01B8" w:rsidRDefault="001072FE" w:rsidP="005221DA">
      <w:pPr>
        <w:spacing w:line="240" w:lineRule="auto"/>
        <w:contextualSpacing/>
        <w:jc w:val="both"/>
      </w:pPr>
      <w:proofErr w:type="spellStart"/>
      <w:r>
        <w:t>Modjadi</w:t>
      </w:r>
      <w:proofErr w:type="spellEnd"/>
      <w:r>
        <w:t xml:space="preserve">, K., Khogali, M. &amp; Penrod, S. (2016). The effects of judicial aids in plea-bargaining cases.  Paper presented at a symposium at the Europeans Associations of Psychology and Law Conference, Toulouse, France. </w:t>
      </w:r>
    </w:p>
    <w:p w14:paraId="3691163B" w14:textId="2771213C" w:rsidR="00431FD3" w:rsidRDefault="00431FD3" w:rsidP="00130A1C">
      <w:pPr>
        <w:spacing w:line="240" w:lineRule="auto"/>
        <w:contextualSpacing/>
        <w:rPr>
          <w:b/>
        </w:rPr>
      </w:pPr>
    </w:p>
    <w:p w14:paraId="65C3A25D" w14:textId="62B353F0" w:rsidR="00257E96" w:rsidRDefault="00A5431F" w:rsidP="00130A1C">
      <w:pPr>
        <w:spacing w:line="240" w:lineRule="auto"/>
        <w:contextualSpacing/>
        <w:rPr>
          <w:b/>
          <w:u w:val="single"/>
        </w:rPr>
      </w:pPr>
      <w:r w:rsidRPr="00A5431F">
        <w:rPr>
          <w:b/>
          <w:u w:val="single"/>
        </w:rPr>
        <w:t xml:space="preserve">TEACHING AND MENTORING EXPERIENCE </w:t>
      </w:r>
    </w:p>
    <w:p w14:paraId="4EE06D15" w14:textId="77777777" w:rsidR="00FA276B" w:rsidRPr="00E5586E" w:rsidRDefault="00FA276B" w:rsidP="00130A1C">
      <w:pPr>
        <w:spacing w:line="240" w:lineRule="auto"/>
        <w:contextualSpacing/>
        <w:rPr>
          <w:b/>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223"/>
      </w:tblGrid>
      <w:tr w:rsidR="00584041" w14:paraId="71388757" w14:textId="77777777" w:rsidTr="006A2BB2">
        <w:tc>
          <w:tcPr>
            <w:tcW w:w="2317" w:type="dxa"/>
          </w:tcPr>
          <w:p w14:paraId="7C2DBFA9" w14:textId="70295E33" w:rsidR="00584041" w:rsidRDefault="00584041" w:rsidP="00584041">
            <w:pPr>
              <w:contextualSpacing/>
              <w:rPr>
                <w:b/>
              </w:rPr>
            </w:pPr>
            <w:r>
              <w:rPr>
                <w:b/>
              </w:rPr>
              <w:t>01/2023-Present</w:t>
            </w:r>
          </w:p>
        </w:tc>
        <w:tc>
          <w:tcPr>
            <w:tcW w:w="7223" w:type="dxa"/>
          </w:tcPr>
          <w:p w14:paraId="24F1C1A9" w14:textId="77777777" w:rsidR="00584041" w:rsidRDefault="00584041" w:rsidP="00584041">
            <w:pPr>
              <w:contextualSpacing/>
              <w:rPr>
                <w:rFonts w:cs="Times New Roman"/>
                <w:b/>
                <w:i/>
              </w:rPr>
            </w:pPr>
            <w:r>
              <w:rPr>
                <w:rFonts w:cs="Times New Roman"/>
                <w:b/>
                <w:i/>
              </w:rPr>
              <w:t>Doctoral Adjunct Professor</w:t>
            </w:r>
          </w:p>
          <w:p w14:paraId="699F4210" w14:textId="75DED4D6" w:rsidR="00584041" w:rsidRPr="00F27141" w:rsidRDefault="00584041" w:rsidP="00584041">
            <w:pPr>
              <w:contextualSpacing/>
            </w:pPr>
            <w:r>
              <w:t xml:space="preserve">Hofstra University, </w:t>
            </w:r>
            <w:r w:rsidRPr="00584041">
              <w:t>PhD Program in Applied Organizational Psychology</w:t>
            </w:r>
          </w:p>
          <w:p w14:paraId="1DB65F91" w14:textId="64D2BB86" w:rsidR="00584041" w:rsidRPr="00F27141" w:rsidRDefault="00584041" w:rsidP="00584041">
            <w:pPr>
              <w:contextualSpacing/>
              <w:rPr>
                <w:rFonts w:cs="Times New Roman"/>
              </w:rPr>
            </w:pPr>
            <w:r w:rsidRPr="00F27141">
              <w:rPr>
                <w:rFonts w:cs="Times New Roman"/>
              </w:rPr>
              <w:t>Course Taught:</w:t>
            </w:r>
            <w:r>
              <w:rPr>
                <w:rFonts w:cs="Times New Roman"/>
              </w:rPr>
              <w:t xml:space="preserve"> Psychometrics </w:t>
            </w:r>
          </w:p>
          <w:p w14:paraId="021EC357" w14:textId="77777777" w:rsidR="00584041" w:rsidRDefault="00584041" w:rsidP="00584041">
            <w:pPr>
              <w:contextualSpacing/>
              <w:rPr>
                <w:rFonts w:cs="Times New Roman"/>
                <w:b/>
                <w:i/>
              </w:rPr>
            </w:pPr>
          </w:p>
        </w:tc>
      </w:tr>
      <w:tr w:rsidR="00584041" w14:paraId="22694604" w14:textId="77777777" w:rsidTr="006A2BB2">
        <w:tc>
          <w:tcPr>
            <w:tcW w:w="2317" w:type="dxa"/>
          </w:tcPr>
          <w:p w14:paraId="662ECC7D" w14:textId="2CC10719" w:rsidR="00584041" w:rsidRDefault="00584041" w:rsidP="00584041">
            <w:pPr>
              <w:contextualSpacing/>
              <w:rPr>
                <w:b/>
              </w:rPr>
            </w:pPr>
            <w:r>
              <w:rPr>
                <w:b/>
              </w:rPr>
              <w:t>01/2021-05/2021</w:t>
            </w:r>
          </w:p>
        </w:tc>
        <w:tc>
          <w:tcPr>
            <w:tcW w:w="7223" w:type="dxa"/>
          </w:tcPr>
          <w:p w14:paraId="68E70B30" w14:textId="758E45A2" w:rsidR="00584041" w:rsidRDefault="00584041" w:rsidP="00584041">
            <w:pPr>
              <w:contextualSpacing/>
              <w:rPr>
                <w:rFonts w:cs="Times New Roman"/>
                <w:b/>
                <w:i/>
              </w:rPr>
            </w:pPr>
            <w:r>
              <w:rPr>
                <w:rFonts w:cs="Times New Roman"/>
                <w:b/>
                <w:i/>
              </w:rPr>
              <w:t>Doctoral Adjunct Professor</w:t>
            </w:r>
          </w:p>
          <w:p w14:paraId="6E125DBF" w14:textId="029A5582" w:rsidR="00584041" w:rsidRPr="00F27141" w:rsidRDefault="00584041" w:rsidP="00584041">
            <w:pPr>
              <w:contextualSpacing/>
            </w:pPr>
            <w:r w:rsidRPr="00F27141">
              <w:t>John Jay College of Criminal Justice, Psychology Department</w:t>
            </w:r>
          </w:p>
          <w:p w14:paraId="4F2182E6" w14:textId="0CC67731" w:rsidR="00584041" w:rsidRPr="00F27141" w:rsidRDefault="00584041" w:rsidP="00584041">
            <w:pPr>
              <w:contextualSpacing/>
              <w:rPr>
                <w:rFonts w:cs="Times New Roman"/>
              </w:rPr>
            </w:pPr>
            <w:r w:rsidRPr="00F27141">
              <w:rPr>
                <w:rFonts w:cs="Times New Roman"/>
              </w:rPr>
              <w:t>Course Taught:</w:t>
            </w:r>
            <w:r>
              <w:rPr>
                <w:rFonts w:cs="Times New Roman"/>
              </w:rPr>
              <w:t xml:space="preserve"> </w:t>
            </w:r>
            <w:r w:rsidRPr="00F27141">
              <w:rPr>
                <w:rFonts w:cs="Times New Roman"/>
              </w:rPr>
              <w:t>Seminar in Social Psychology</w:t>
            </w:r>
          </w:p>
          <w:p w14:paraId="2C67BA78" w14:textId="396EB5AC" w:rsidR="00584041" w:rsidRPr="00985E1B" w:rsidRDefault="00584041" w:rsidP="00584041">
            <w:pPr>
              <w:contextualSpacing/>
              <w:rPr>
                <w:rFonts w:cs="Times New Roman"/>
                <w:b/>
              </w:rPr>
            </w:pPr>
          </w:p>
        </w:tc>
      </w:tr>
      <w:tr w:rsidR="00584041" w14:paraId="711ABF5F" w14:textId="77777777" w:rsidTr="006A2BB2">
        <w:tc>
          <w:tcPr>
            <w:tcW w:w="2317" w:type="dxa"/>
          </w:tcPr>
          <w:p w14:paraId="652AF9AB" w14:textId="77777777" w:rsidR="00584041" w:rsidRPr="00E5586E" w:rsidRDefault="00584041" w:rsidP="00584041">
            <w:pPr>
              <w:contextualSpacing/>
              <w:rPr>
                <w:b/>
              </w:rPr>
            </w:pPr>
            <w:r>
              <w:rPr>
                <w:b/>
              </w:rPr>
              <w:lastRenderedPageBreak/>
              <w:t>07/2018-Present</w:t>
            </w:r>
          </w:p>
          <w:p w14:paraId="40201033" w14:textId="77777777" w:rsidR="00584041" w:rsidRDefault="00584041" w:rsidP="00584041">
            <w:pPr>
              <w:contextualSpacing/>
              <w:rPr>
                <w:b/>
              </w:rPr>
            </w:pPr>
          </w:p>
        </w:tc>
        <w:tc>
          <w:tcPr>
            <w:tcW w:w="7223" w:type="dxa"/>
          </w:tcPr>
          <w:p w14:paraId="3CB9146D" w14:textId="591523E1" w:rsidR="00584041" w:rsidRDefault="00584041" w:rsidP="00584041">
            <w:pPr>
              <w:contextualSpacing/>
              <w:rPr>
                <w:rFonts w:cs="Times New Roman"/>
                <w:b/>
                <w:i/>
              </w:rPr>
            </w:pPr>
            <w:r w:rsidRPr="00A5431F">
              <w:rPr>
                <w:rFonts w:cs="Times New Roman"/>
                <w:b/>
                <w:i/>
              </w:rPr>
              <w:t>Adjunct Professor</w:t>
            </w:r>
          </w:p>
          <w:p w14:paraId="1B0E64D4" w14:textId="1EA71E0B" w:rsidR="00584041" w:rsidRPr="00F27141" w:rsidRDefault="00584041" w:rsidP="00584041">
            <w:pPr>
              <w:contextualSpacing/>
              <w:rPr>
                <w:rFonts w:cs="Times New Roman"/>
              </w:rPr>
            </w:pPr>
            <w:r w:rsidRPr="00F27141">
              <w:rPr>
                <w:rFonts w:cs="Times New Roman"/>
              </w:rPr>
              <w:t xml:space="preserve">CUNY Medgar Evers College, Psychology Department </w:t>
            </w:r>
          </w:p>
          <w:p w14:paraId="70F68B41" w14:textId="77777777" w:rsidR="00584041" w:rsidRPr="00F27141" w:rsidRDefault="00584041" w:rsidP="00584041">
            <w:pPr>
              <w:contextualSpacing/>
              <w:rPr>
                <w:rFonts w:cs="Times New Roman"/>
              </w:rPr>
            </w:pPr>
            <w:r w:rsidRPr="00F27141">
              <w:rPr>
                <w:rFonts w:cs="Times New Roman"/>
              </w:rPr>
              <w:t xml:space="preserve">Courses Taught: </w:t>
            </w:r>
          </w:p>
          <w:p w14:paraId="04DE74DF" w14:textId="65365452" w:rsidR="00584041" w:rsidRDefault="00584041" w:rsidP="00584041">
            <w:pPr>
              <w:pStyle w:val="ListParagraph"/>
              <w:numPr>
                <w:ilvl w:val="0"/>
                <w:numId w:val="5"/>
              </w:numPr>
              <w:rPr>
                <w:rFonts w:cs="Times New Roman"/>
              </w:rPr>
            </w:pPr>
            <w:r w:rsidRPr="00F27141">
              <w:rPr>
                <w:rFonts w:cs="Times New Roman"/>
              </w:rPr>
              <w:t xml:space="preserve">Statistics for Psychology </w:t>
            </w:r>
          </w:p>
          <w:p w14:paraId="060BFB85" w14:textId="166A5361" w:rsidR="00584041" w:rsidRDefault="00584041" w:rsidP="00584041">
            <w:pPr>
              <w:pStyle w:val="ListParagraph"/>
              <w:numPr>
                <w:ilvl w:val="0"/>
                <w:numId w:val="5"/>
              </w:numPr>
              <w:rPr>
                <w:rFonts w:cs="Times New Roman"/>
              </w:rPr>
            </w:pPr>
            <w:r w:rsidRPr="00F27141">
              <w:rPr>
                <w:rFonts w:cs="Times New Roman"/>
              </w:rPr>
              <w:t>Experimental Psychology</w:t>
            </w:r>
          </w:p>
          <w:p w14:paraId="080D7C25" w14:textId="08604AFF" w:rsidR="00584041" w:rsidRDefault="00584041" w:rsidP="00584041">
            <w:pPr>
              <w:pStyle w:val="ListParagraph"/>
              <w:numPr>
                <w:ilvl w:val="0"/>
                <w:numId w:val="5"/>
              </w:numPr>
              <w:rPr>
                <w:rFonts w:cs="Times New Roman"/>
              </w:rPr>
            </w:pPr>
            <w:r w:rsidRPr="00F27141">
              <w:rPr>
                <w:rFonts w:cs="Times New Roman"/>
              </w:rPr>
              <w:t>Qualitative Research Methods</w:t>
            </w:r>
          </w:p>
          <w:p w14:paraId="166A1B67" w14:textId="77777777" w:rsidR="00584041" w:rsidRDefault="00584041" w:rsidP="00584041">
            <w:pPr>
              <w:pStyle w:val="ListParagraph"/>
              <w:numPr>
                <w:ilvl w:val="0"/>
                <w:numId w:val="5"/>
              </w:numPr>
              <w:rPr>
                <w:rFonts w:cs="Times New Roman"/>
              </w:rPr>
            </w:pPr>
            <w:r w:rsidRPr="00F27141">
              <w:rPr>
                <w:rFonts w:cs="Times New Roman"/>
              </w:rPr>
              <w:t>Psychological Tests and Measurement</w:t>
            </w:r>
          </w:p>
          <w:p w14:paraId="3680A68D" w14:textId="3F05F109" w:rsidR="00584041" w:rsidRDefault="00584041" w:rsidP="00584041">
            <w:pPr>
              <w:pStyle w:val="ListParagraph"/>
              <w:numPr>
                <w:ilvl w:val="0"/>
                <w:numId w:val="5"/>
              </w:numPr>
              <w:rPr>
                <w:rFonts w:cs="Times New Roman"/>
              </w:rPr>
            </w:pPr>
            <w:r w:rsidRPr="00F27141">
              <w:rPr>
                <w:rFonts w:cs="Times New Roman"/>
              </w:rPr>
              <w:t>Psychology of Women</w:t>
            </w:r>
          </w:p>
          <w:p w14:paraId="307456B9" w14:textId="59858CB3" w:rsidR="00584041" w:rsidRDefault="00584041" w:rsidP="00584041">
            <w:pPr>
              <w:pStyle w:val="ListParagraph"/>
              <w:numPr>
                <w:ilvl w:val="0"/>
                <w:numId w:val="5"/>
              </w:numPr>
              <w:rPr>
                <w:rFonts w:cs="Times New Roman"/>
              </w:rPr>
            </w:pPr>
            <w:r w:rsidRPr="00F27141">
              <w:rPr>
                <w:rFonts w:cs="Times New Roman"/>
              </w:rPr>
              <w:t>Psychology of Oppression</w:t>
            </w:r>
          </w:p>
          <w:p w14:paraId="23516461" w14:textId="7129CAE9" w:rsidR="00584041" w:rsidRPr="00F27141" w:rsidRDefault="00584041" w:rsidP="00584041">
            <w:pPr>
              <w:pStyle w:val="ListParagraph"/>
              <w:numPr>
                <w:ilvl w:val="0"/>
                <w:numId w:val="5"/>
              </w:numPr>
              <w:rPr>
                <w:rFonts w:cs="Times New Roman"/>
              </w:rPr>
            </w:pPr>
            <w:r w:rsidRPr="00F27141">
              <w:rPr>
                <w:rFonts w:cs="Times New Roman"/>
              </w:rPr>
              <w:t>Human Development</w:t>
            </w:r>
          </w:p>
          <w:p w14:paraId="291A4D78" w14:textId="77777777" w:rsidR="00584041" w:rsidRPr="00A5431F" w:rsidRDefault="00584041" w:rsidP="00584041">
            <w:pPr>
              <w:contextualSpacing/>
              <w:rPr>
                <w:rFonts w:cs="Times New Roman"/>
                <w:b/>
                <w:i/>
              </w:rPr>
            </w:pPr>
          </w:p>
        </w:tc>
      </w:tr>
      <w:tr w:rsidR="00584041" w14:paraId="3450EADF" w14:textId="77777777" w:rsidTr="006A2BB2">
        <w:tc>
          <w:tcPr>
            <w:tcW w:w="2317" w:type="dxa"/>
          </w:tcPr>
          <w:p w14:paraId="14A819E6" w14:textId="77590407" w:rsidR="00584041" w:rsidRPr="00E5586E" w:rsidRDefault="00584041" w:rsidP="00584041">
            <w:pPr>
              <w:contextualSpacing/>
              <w:rPr>
                <w:b/>
              </w:rPr>
            </w:pPr>
            <w:r>
              <w:rPr>
                <w:b/>
              </w:rPr>
              <w:t>07/2019-Present</w:t>
            </w:r>
          </w:p>
          <w:p w14:paraId="3446BBF9" w14:textId="77777777" w:rsidR="00584041" w:rsidRDefault="00584041" w:rsidP="00584041">
            <w:pPr>
              <w:contextualSpacing/>
              <w:rPr>
                <w:rFonts w:cs="Times New Roman"/>
                <w:b/>
              </w:rPr>
            </w:pPr>
          </w:p>
        </w:tc>
        <w:tc>
          <w:tcPr>
            <w:tcW w:w="7223" w:type="dxa"/>
          </w:tcPr>
          <w:p w14:paraId="77D7455F" w14:textId="6B9FDCEE" w:rsidR="00584041" w:rsidRDefault="00584041" w:rsidP="00584041">
            <w:pPr>
              <w:contextualSpacing/>
              <w:rPr>
                <w:rFonts w:cs="Times New Roman"/>
                <w:b/>
                <w:i/>
              </w:rPr>
            </w:pPr>
            <w:r w:rsidRPr="00A5431F">
              <w:rPr>
                <w:rFonts w:cs="Times New Roman"/>
                <w:b/>
                <w:i/>
              </w:rPr>
              <w:t>Adjunct Professor</w:t>
            </w:r>
          </w:p>
          <w:p w14:paraId="0A89011E" w14:textId="2834C620" w:rsidR="00584041" w:rsidRPr="00F27141" w:rsidRDefault="00584041" w:rsidP="00584041">
            <w:pPr>
              <w:contextualSpacing/>
            </w:pPr>
            <w:r w:rsidRPr="00F27141">
              <w:t>John Jay College of Criminal Justice, Psychology Department</w:t>
            </w:r>
          </w:p>
          <w:p w14:paraId="44FC9033" w14:textId="77777777" w:rsidR="00584041" w:rsidRPr="00F27141" w:rsidRDefault="00584041" w:rsidP="00584041">
            <w:pPr>
              <w:contextualSpacing/>
              <w:rPr>
                <w:rFonts w:cs="Times New Roman"/>
              </w:rPr>
            </w:pPr>
            <w:r w:rsidRPr="00F27141">
              <w:rPr>
                <w:rFonts w:cs="Times New Roman"/>
              </w:rPr>
              <w:t xml:space="preserve">Courses Taught: </w:t>
            </w:r>
          </w:p>
          <w:p w14:paraId="62BD84DE" w14:textId="77777777" w:rsidR="00584041" w:rsidRDefault="00584041" w:rsidP="00584041">
            <w:pPr>
              <w:pStyle w:val="ListParagraph"/>
              <w:numPr>
                <w:ilvl w:val="0"/>
                <w:numId w:val="7"/>
              </w:numPr>
              <w:rPr>
                <w:rFonts w:cs="Times New Roman"/>
              </w:rPr>
            </w:pPr>
            <w:r w:rsidRPr="00F27141">
              <w:rPr>
                <w:rFonts w:cs="Times New Roman"/>
              </w:rPr>
              <w:t>Psychology and the Law</w:t>
            </w:r>
          </w:p>
          <w:p w14:paraId="2B6B4549" w14:textId="77777777" w:rsidR="00584041" w:rsidRDefault="00584041" w:rsidP="00584041">
            <w:pPr>
              <w:pStyle w:val="ListParagraph"/>
              <w:numPr>
                <w:ilvl w:val="0"/>
                <w:numId w:val="7"/>
              </w:numPr>
              <w:rPr>
                <w:rFonts w:cs="Times New Roman"/>
              </w:rPr>
            </w:pPr>
            <w:r w:rsidRPr="00F27141">
              <w:rPr>
                <w:rFonts w:cs="Times New Roman"/>
              </w:rPr>
              <w:t>Forensic Psychology</w:t>
            </w:r>
          </w:p>
          <w:p w14:paraId="00E2F302" w14:textId="77777777" w:rsidR="00584041" w:rsidRDefault="00584041" w:rsidP="00584041">
            <w:pPr>
              <w:pStyle w:val="ListParagraph"/>
              <w:numPr>
                <w:ilvl w:val="0"/>
                <w:numId w:val="7"/>
              </w:numPr>
              <w:rPr>
                <w:rFonts w:cs="Times New Roman"/>
              </w:rPr>
            </w:pPr>
            <w:r w:rsidRPr="00F27141">
              <w:rPr>
                <w:rFonts w:cs="Times New Roman"/>
              </w:rPr>
              <w:t>Theories of Personality</w:t>
            </w:r>
          </w:p>
          <w:p w14:paraId="202E5319" w14:textId="77777777" w:rsidR="00584041" w:rsidRDefault="00584041" w:rsidP="00584041">
            <w:pPr>
              <w:pStyle w:val="ListParagraph"/>
              <w:numPr>
                <w:ilvl w:val="0"/>
                <w:numId w:val="7"/>
              </w:numPr>
              <w:rPr>
                <w:rFonts w:cs="Times New Roman"/>
              </w:rPr>
            </w:pPr>
            <w:r w:rsidRPr="00F27141">
              <w:rPr>
                <w:rFonts w:cs="Times New Roman"/>
              </w:rPr>
              <w:t>Cognitive Psychology</w:t>
            </w:r>
          </w:p>
          <w:p w14:paraId="188D4A1F" w14:textId="4E9D2C28" w:rsidR="00584041" w:rsidRDefault="00584041" w:rsidP="00584041">
            <w:pPr>
              <w:pStyle w:val="ListParagraph"/>
              <w:numPr>
                <w:ilvl w:val="0"/>
                <w:numId w:val="7"/>
              </w:numPr>
              <w:rPr>
                <w:rFonts w:cs="Times New Roman"/>
              </w:rPr>
            </w:pPr>
            <w:r w:rsidRPr="00F27141">
              <w:rPr>
                <w:rFonts w:cs="Times New Roman"/>
              </w:rPr>
              <w:t>History of Psychology</w:t>
            </w:r>
          </w:p>
          <w:p w14:paraId="488E2D8D" w14:textId="77777777" w:rsidR="00584041" w:rsidRPr="008661B4" w:rsidRDefault="00584041" w:rsidP="00584041">
            <w:pPr>
              <w:pStyle w:val="ListParagraph"/>
              <w:numPr>
                <w:ilvl w:val="0"/>
                <w:numId w:val="7"/>
              </w:numPr>
              <w:rPr>
                <w:rFonts w:cs="Times New Roman"/>
              </w:rPr>
            </w:pPr>
            <w:r w:rsidRPr="008661B4">
              <w:rPr>
                <w:rFonts w:cs="Times New Roman"/>
              </w:rPr>
              <w:t>Introduction to Psychology</w:t>
            </w:r>
          </w:p>
          <w:p w14:paraId="7EB3DF4E" w14:textId="5843293C" w:rsidR="00584041" w:rsidRPr="008661B4" w:rsidRDefault="00584041" w:rsidP="00584041">
            <w:pPr>
              <w:pStyle w:val="ListParagraph"/>
              <w:numPr>
                <w:ilvl w:val="0"/>
                <w:numId w:val="7"/>
              </w:numPr>
              <w:rPr>
                <w:rFonts w:cs="Times New Roman"/>
              </w:rPr>
            </w:pPr>
            <w:r w:rsidRPr="008661B4">
              <w:rPr>
                <w:rFonts w:cs="Times New Roman"/>
              </w:rPr>
              <w:t>Cognitive Psycholog</w:t>
            </w:r>
            <w:r>
              <w:rPr>
                <w:rFonts w:cs="Times New Roman"/>
              </w:rPr>
              <w:t>y</w:t>
            </w:r>
          </w:p>
          <w:p w14:paraId="18A6066B" w14:textId="77777777" w:rsidR="00584041" w:rsidRPr="00A5431F" w:rsidRDefault="00584041" w:rsidP="00584041">
            <w:pPr>
              <w:contextualSpacing/>
              <w:rPr>
                <w:rFonts w:cs="Times New Roman"/>
                <w:b/>
                <w:i/>
              </w:rPr>
            </w:pPr>
          </w:p>
        </w:tc>
      </w:tr>
      <w:tr w:rsidR="00584041" w14:paraId="0B272FFF" w14:textId="77777777" w:rsidTr="006A2BB2">
        <w:tc>
          <w:tcPr>
            <w:tcW w:w="2317" w:type="dxa"/>
          </w:tcPr>
          <w:p w14:paraId="1BC18325" w14:textId="5A151012" w:rsidR="00584041" w:rsidRDefault="00584041" w:rsidP="00584041">
            <w:pPr>
              <w:contextualSpacing/>
              <w:rPr>
                <w:b/>
              </w:rPr>
            </w:pPr>
            <w:r>
              <w:rPr>
                <w:rFonts w:cs="Times New Roman"/>
                <w:b/>
              </w:rPr>
              <w:t>08/2016-Present</w:t>
            </w:r>
          </w:p>
        </w:tc>
        <w:tc>
          <w:tcPr>
            <w:tcW w:w="7223" w:type="dxa"/>
          </w:tcPr>
          <w:p w14:paraId="78DA84D4" w14:textId="77777777" w:rsidR="00584041" w:rsidRDefault="00584041" w:rsidP="00584041">
            <w:pPr>
              <w:contextualSpacing/>
              <w:rPr>
                <w:rFonts w:cs="Times New Roman"/>
                <w:b/>
                <w:i/>
              </w:rPr>
            </w:pPr>
            <w:r w:rsidRPr="00A5431F">
              <w:rPr>
                <w:rFonts w:cs="Times New Roman"/>
                <w:b/>
                <w:i/>
              </w:rPr>
              <w:t>Adjunct Professor</w:t>
            </w:r>
          </w:p>
          <w:p w14:paraId="421DEF50" w14:textId="7393D3E4" w:rsidR="00584041" w:rsidRPr="00F27141" w:rsidRDefault="00584041" w:rsidP="00584041">
            <w:pPr>
              <w:contextualSpacing/>
              <w:rPr>
                <w:rFonts w:cs="Times New Roman"/>
              </w:rPr>
            </w:pPr>
            <w:r w:rsidRPr="00F27141">
              <w:rPr>
                <w:rFonts w:cs="Times New Roman"/>
              </w:rPr>
              <w:t xml:space="preserve">William Paterson University- Sociology Department </w:t>
            </w:r>
          </w:p>
          <w:p w14:paraId="0934C5BF" w14:textId="051775B2" w:rsidR="00584041" w:rsidRDefault="00584041" w:rsidP="00584041">
            <w:pPr>
              <w:contextualSpacing/>
              <w:rPr>
                <w:rFonts w:cs="Times New Roman"/>
              </w:rPr>
            </w:pPr>
            <w:r w:rsidRPr="00F27141">
              <w:rPr>
                <w:rFonts w:cs="Times New Roman"/>
              </w:rPr>
              <w:t>Course Taught:</w:t>
            </w:r>
            <w:r>
              <w:rPr>
                <w:rFonts w:cs="Times New Roman"/>
              </w:rPr>
              <w:t xml:space="preserve"> Forensic Social Psychology</w:t>
            </w:r>
          </w:p>
          <w:p w14:paraId="69D0D278" w14:textId="310CC565" w:rsidR="00584041" w:rsidRDefault="00584041" w:rsidP="00584041">
            <w:pPr>
              <w:contextualSpacing/>
              <w:rPr>
                <w:b/>
              </w:rPr>
            </w:pPr>
          </w:p>
        </w:tc>
      </w:tr>
      <w:tr w:rsidR="00584041" w14:paraId="1C5CCCA1" w14:textId="77777777" w:rsidTr="006A2BB2">
        <w:tc>
          <w:tcPr>
            <w:tcW w:w="2317" w:type="dxa"/>
          </w:tcPr>
          <w:p w14:paraId="3F2A4D9C" w14:textId="4CC8FE2B" w:rsidR="00584041" w:rsidRDefault="00584041" w:rsidP="00584041">
            <w:pPr>
              <w:contextualSpacing/>
              <w:rPr>
                <w:b/>
              </w:rPr>
            </w:pPr>
            <w:r>
              <w:rPr>
                <w:b/>
              </w:rPr>
              <w:t>05/2015-08/2020</w:t>
            </w:r>
          </w:p>
        </w:tc>
        <w:tc>
          <w:tcPr>
            <w:tcW w:w="7223" w:type="dxa"/>
          </w:tcPr>
          <w:p w14:paraId="3F4778BE" w14:textId="77777777" w:rsidR="00584041" w:rsidRDefault="00584041" w:rsidP="00584041">
            <w:pPr>
              <w:contextualSpacing/>
              <w:rPr>
                <w:b/>
                <w:i/>
              </w:rPr>
            </w:pPr>
            <w:r w:rsidRPr="00A5431F">
              <w:rPr>
                <w:b/>
                <w:i/>
              </w:rPr>
              <w:t>Mentor</w:t>
            </w:r>
          </w:p>
          <w:p w14:paraId="30461423" w14:textId="77777777" w:rsidR="00584041" w:rsidRDefault="00584041" w:rsidP="00584041">
            <w:pPr>
              <w:contextualSpacing/>
            </w:pPr>
            <w:r>
              <w:t>John Jay College, Psychology Department</w:t>
            </w:r>
          </w:p>
          <w:p w14:paraId="1DD24A17" w14:textId="41BCF557" w:rsidR="00584041" w:rsidRDefault="00584041" w:rsidP="00584041">
            <w:pPr>
              <w:contextualSpacing/>
            </w:pPr>
            <w:r>
              <w:t>Mentor to undergraduate students pursuing careers in research.</w:t>
            </w:r>
          </w:p>
          <w:p w14:paraId="54F028DF" w14:textId="58505D49" w:rsidR="00584041" w:rsidRPr="00606A7B" w:rsidRDefault="00584041" w:rsidP="00584041">
            <w:pPr>
              <w:contextualSpacing/>
            </w:pPr>
          </w:p>
        </w:tc>
      </w:tr>
      <w:tr w:rsidR="00584041" w14:paraId="799E52F6" w14:textId="77777777" w:rsidTr="006A2BB2">
        <w:tc>
          <w:tcPr>
            <w:tcW w:w="2317" w:type="dxa"/>
          </w:tcPr>
          <w:p w14:paraId="02E0BCA5" w14:textId="276FDA13" w:rsidR="00584041" w:rsidRDefault="00584041" w:rsidP="00584041">
            <w:pPr>
              <w:contextualSpacing/>
              <w:rPr>
                <w:b/>
              </w:rPr>
            </w:pPr>
            <w:r>
              <w:rPr>
                <w:b/>
              </w:rPr>
              <w:t>02/2014-06/2018</w:t>
            </w:r>
          </w:p>
        </w:tc>
        <w:tc>
          <w:tcPr>
            <w:tcW w:w="7223" w:type="dxa"/>
          </w:tcPr>
          <w:p w14:paraId="290908A1" w14:textId="77777777" w:rsidR="00584041" w:rsidRDefault="00584041" w:rsidP="00584041">
            <w:pPr>
              <w:contextualSpacing/>
              <w:rPr>
                <w:b/>
                <w:i/>
              </w:rPr>
            </w:pPr>
            <w:r w:rsidRPr="000A6BD8">
              <w:rPr>
                <w:b/>
                <w:i/>
              </w:rPr>
              <w:t>Writing Tutor</w:t>
            </w:r>
          </w:p>
          <w:p w14:paraId="74B4963C" w14:textId="77777777" w:rsidR="00584041" w:rsidRDefault="00584041" w:rsidP="00584041">
            <w:pPr>
              <w:contextualSpacing/>
            </w:pPr>
            <w:r>
              <w:t>Medgar Evers College’s Writing Center</w:t>
            </w:r>
          </w:p>
          <w:p w14:paraId="4EF46020" w14:textId="77777777" w:rsidR="00584041" w:rsidRDefault="00584041" w:rsidP="00584041">
            <w:pPr>
              <w:contextualSpacing/>
            </w:pPr>
            <w:r>
              <w:t>Responsibilities included instructing students on effective writing techniques, teaching proper APA format, and revising papers.</w:t>
            </w:r>
          </w:p>
          <w:p w14:paraId="02B1C9FB" w14:textId="2D8664A7" w:rsidR="00584041" w:rsidRDefault="00584041" w:rsidP="00584041">
            <w:pPr>
              <w:contextualSpacing/>
              <w:rPr>
                <w:b/>
              </w:rPr>
            </w:pPr>
          </w:p>
        </w:tc>
      </w:tr>
    </w:tbl>
    <w:p w14:paraId="58903E40" w14:textId="3E26CAF1" w:rsidR="00431FD3" w:rsidRDefault="002E6525" w:rsidP="00130A1C">
      <w:pPr>
        <w:spacing w:line="240" w:lineRule="auto"/>
        <w:contextualSpacing/>
        <w:rPr>
          <w:b/>
          <w:u w:val="single"/>
        </w:rPr>
      </w:pPr>
      <w:r w:rsidRPr="006E1CC7">
        <w:rPr>
          <w:b/>
          <w:u w:val="single"/>
        </w:rPr>
        <w:t>PROFESSIONAL AFFILIATIONS</w:t>
      </w:r>
    </w:p>
    <w:p w14:paraId="714461DB" w14:textId="77777777" w:rsidR="007F338A" w:rsidRDefault="007F338A" w:rsidP="00130A1C">
      <w:pPr>
        <w:spacing w:line="240" w:lineRule="auto"/>
        <w:contextualSpacing/>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6693"/>
      </w:tblGrid>
      <w:tr w:rsidR="002E6525" w14:paraId="5ED73308" w14:textId="77777777" w:rsidTr="007F338A">
        <w:tc>
          <w:tcPr>
            <w:tcW w:w="2718" w:type="dxa"/>
          </w:tcPr>
          <w:p w14:paraId="0AD14825" w14:textId="0F397179" w:rsidR="002E6525" w:rsidRDefault="002E6525" w:rsidP="002E6525">
            <w:pPr>
              <w:contextualSpacing/>
              <w:rPr>
                <w:b/>
                <w:u w:val="single"/>
              </w:rPr>
            </w:pPr>
            <w:r>
              <w:rPr>
                <w:b/>
              </w:rPr>
              <w:t>04/</w:t>
            </w:r>
            <w:r w:rsidRPr="007F338A">
              <w:rPr>
                <w:b/>
              </w:rPr>
              <w:t>2014</w:t>
            </w:r>
            <w:r w:rsidRPr="00F814A8">
              <w:rPr>
                <w:b/>
              </w:rPr>
              <w:t>-</w:t>
            </w:r>
            <w:r w:rsidRPr="007F338A">
              <w:rPr>
                <w:b/>
              </w:rPr>
              <w:t>Present</w:t>
            </w:r>
          </w:p>
        </w:tc>
        <w:tc>
          <w:tcPr>
            <w:tcW w:w="6858" w:type="dxa"/>
          </w:tcPr>
          <w:p w14:paraId="055C4941" w14:textId="77777777" w:rsidR="002E6525" w:rsidRDefault="002E6525" w:rsidP="00130A1C">
            <w:pPr>
              <w:contextualSpacing/>
            </w:pPr>
            <w:r w:rsidRPr="002E6525">
              <w:rPr>
                <w:i/>
              </w:rPr>
              <w:t>Member</w:t>
            </w:r>
            <w:r w:rsidRPr="009179FD">
              <w:t>,</w:t>
            </w:r>
            <w:r>
              <w:t xml:space="preserve"> American Psychology-Law Society</w:t>
            </w:r>
            <w:r>
              <w:tab/>
            </w:r>
          </w:p>
          <w:p w14:paraId="19C9693E" w14:textId="4ECAEE3D" w:rsidR="00740FCA" w:rsidRDefault="00740FCA" w:rsidP="00130A1C">
            <w:pPr>
              <w:contextualSpacing/>
              <w:rPr>
                <w:b/>
                <w:u w:val="single"/>
              </w:rPr>
            </w:pPr>
          </w:p>
        </w:tc>
      </w:tr>
      <w:tr w:rsidR="002E6525" w14:paraId="5E83F5FE" w14:textId="77777777" w:rsidTr="007F338A">
        <w:tc>
          <w:tcPr>
            <w:tcW w:w="2718" w:type="dxa"/>
          </w:tcPr>
          <w:p w14:paraId="00CDAD00" w14:textId="397F58F9" w:rsidR="002E6525" w:rsidRPr="007F338A" w:rsidRDefault="007F338A" w:rsidP="00130A1C">
            <w:pPr>
              <w:contextualSpacing/>
              <w:rPr>
                <w:b/>
              </w:rPr>
            </w:pPr>
            <w:r w:rsidRPr="007F338A">
              <w:rPr>
                <w:b/>
              </w:rPr>
              <w:t>10/2014</w:t>
            </w:r>
            <w:r>
              <w:rPr>
                <w:b/>
              </w:rPr>
              <w:t xml:space="preserve">-Present </w:t>
            </w:r>
          </w:p>
        </w:tc>
        <w:tc>
          <w:tcPr>
            <w:tcW w:w="6858" w:type="dxa"/>
          </w:tcPr>
          <w:p w14:paraId="15911F72" w14:textId="77777777" w:rsidR="002E6525" w:rsidRDefault="007F338A" w:rsidP="00130A1C">
            <w:pPr>
              <w:contextualSpacing/>
            </w:pPr>
            <w:r w:rsidRPr="002E6525">
              <w:rPr>
                <w:i/>
              </w:rPr>
              <w:t>Member</w:t>
            </w:r>
            <w:r w:rsidRPr="009179FD">
              <w:t>,</w:t>
            </w:r>
            <w:r>
              <w:t xml:space="preserve"> Black Doctoral Network</w:t>
            </w:r>
          </w:p>
          <w:p w14:paraId="6D728C79" w14:textId="3DB3A8E1" w:rsidR="00740FCA" w:rsidRDefault="00740FCA" w:rsidP="00130A1C">
            <w:pPr>
              <w:contextualSpacing/>
              <w:rPr>
                <w:b/>
                <w:u w:val="single"/>
              </w:rPr>
            </w:pPr>
          </w:p>
        </w:tc>
      </w:tr>
      <w:tr w:rsidR="002E6525" w14:paraId="23F9C777" w14:textId="77777777" w:rsidTr="007F338A">
        <w:tc>
          <w:tcPr>
            <w:tcW w:w="2718" w:type="dxa"/>
          </w:tcPr>
          <w:p w14:paraId="0780F635" w14:textId="760A7C5A" w:rsidR="002E6525" w:rsidRPr="007F338A" w:rsidRDefault="007F338A" w:rsidP="00130A1C">
            <w:pPr>
              <w:contextualSpacing/>
              <w:rPr>
                <w:b/>
              </w:rPr>
            </w:pPr>
            <w:r>
              <w:rPr>
                <w:b/>
              </w:rPr>
              <w:t>10/2016-Present</w:t>
            </w:r>
          </w:p>
        </w:tc>
        <w:tc>
          <w:tcPr>
            <w:tcW w:w="6858" w:type="dxa"/>
          </w:tcPr>
          <w:p w14:paraId="7B7005BE" w14:textId="77777777" w:rsidR="002E6525" w:rsidRDefault="007F338A" w:rsidP="00130A1C">
            <w:pPr>
              <w:contextualSpacing/>
            </w:pPr>
            <w:r w:rsidRPr="002E6525">
              <w:rPr>
                <w:i/>
              </w:rPr>
              <w:t>Member</w:t>
            </w:r>
            <w:r w:rsidRPr="009179FD">
              <w:t>,</w:t>
            </w:r>
            <w:r>
              <w:t xml:space="preserve"> Association for Psychological Science</w:t>
            </w:r>
          </w:p>
          <w:p w14:paraId="7971F610" w14:textId="51301F1F" w:rsidR="00740FCA" w:rsidRDefault="00740FCA" w:rsidP="00130A1C">
            <w:pPr>
              <w:contextualSpacing/>
              <w:rPr>
                <w:b/>
                <w:u w:val="single"/>
              </w:rPr>
            </w:pPr>
          </w:p>
        </w:tc>
      </w:tr>
      <w:tr w:rsidR="00C133BF" w14:paraId="72ACB144" w14:textId="77777777" w:rsidTr="007F338A">
        <w:tc>
          <w:tcPr>
            <w:tcW w:w="2718" w:type="dxa"/>
          </w:tcPr>
          <w:p w14:paraId="668729D2" w14:textId="634F9811" w:rsidR="00C133BF" w:rsidRDefault="00C133BF" w:rsidP="00130A1C">
            <w:pPr>
              <w:contextualSpacing/>
              <w:rPr>
                <w:b/>
              </w:rPr>
            </w:pPr>
            <w:r>
              <w:rPr>
                <w:b/>
              </w:rPr>
              <w:t>08/2017-Present</w:t>
            </w:r>
          </w:p>
        </w:tc>
        <w:tc>
          <w:tcPr>
            <w:tcW w:w="6858" w:type="dxa"/>
          </w:tcPr>
          <w:p w14:paraId="6A5C516D" w14:textId="07D223AC" w:rsidR="00C133BF" w:rsidRPr="00C133BF" w:rsidRDefault="00C133BF" w:rsidP="00130A1C">
            <w:pPr>
              <w:contextualSpacing/>
            </w:pPr>
            <w:r>
              <w:rPr>
                <w:i/>
              </w:rPr>
              <w:t xml:space="preserve">Member, </w:t>
            </w:r>
            <w:r>
              <w:t>American Society of Criminology</w:t>
            </w:r>
          </w:p>
        </w:tc>
      </w:tr>
    </w:tbl>
    <w:p w14:paraId="48CB16A6" w14:textId="77777777" w:rsidR="00985E1B" w:rsidRDefault="00985E1B" w:rsidP="00130A1C">
      <w:pPr>
        <w:spacing w:line="240" w:lineRule="auto"/>
        <w:contextualSpacing/>
        <w:rPr>
          <w:b/>
          <w:u w:val="single"/>
        </w:rPr>
      </w:pPr>
    </w:p>
    <w:p w14:paraId="61DBDD6C" w14:textId="77777777" w:rsidR="005221DA" w:rsidRDefault="005221DA" w:rsidP="00130A1C">
      <w:pPr>
        <w:spacing w:line="240" w:lineRule="auto"/>
        <w:contextualSpacing/>
        <w:rPr>
          <w:b/>
          <w:u w:val="single"/>
        </w:rPr>
      </w:pPr>
    </w:p>
    <w:p w14:paraId="74A23139" w14:textId="1C00B2E6" w:rsidR="000412B3" w:rsidRDefault="00FA276B" w:rsidP="00130A1C">
      <w:pPr>
        <w:spacing w:line="240" w:lineRule="auto"/>
        <w:contextualSpacing/>
        <w:rPr>
          <w:b/>
          <w:u w:val="single"/>
        </w:rPr>
      </w:pPr>
      <w:bookmarkStart w:id="0" w:name="_GoBack"/>
      <w:bookmarkEnd w:id="0"/>
      <w:r w:rsidRPr="007F338A">
        <w:rPr>
          <w:b/>
          <w:u w:val="single"/>
        </w:rPr>
        <w:lastRenderedPageBreak/>
        <w:t>SERVICE</w:t>
      </w:r>
    </w:p>
    <w:p w14:paraId="143B44E1" w14:textId="77777777" w:rsidR="00FA276B" w:rsidRDefault="00FA276B" w:rsidP="00130A1C">
      <w:pPr>
        <w:spacing w:line="240" w:lineRule="auto"/>
        <w:contextualSpacing/>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6694"/>
      </w:tblGrid>
      <w:tr w:rsidR="00683A45" w14:paraId="775D3A4A" w14:textId="77777777" w:rsidTr="000D692D">
        <w:tc>
          <w:tcPr>
            <w:tcW w:w="2666" w:type="dxa"/>
          </w:tcPr>
          <w:p w14:paraId="472C379F" w14:textId="61ADBA23" w:rsidR="00683A45" w:rsidRDefault="00683A45" w:rsidP="001D2C0F">
            <w:pPr>
              <w:contextualSpacing/>
              <w:rPr>
                <w:b/>
              </w:rPr>
            </w:pPr>
            <w:r>
              <w:rPr>
                <w:b/>
              </w:rPr>
              <w:t>03/201</w:t>
            </w:r>
            <w:r w:rsidR="001D2C0F">
              <w:rPr>
                <w:b/>
              </w:rPr>
              <w:t>9</w:t>
            </w:r>
            <w:r>
              <w:rPr>
                <w:b/>
              </w:rPr>
              <w:t>- Present</w:t>
            </w:r>
          </w:p>
        </w:tc>
        <w:tc>
          <w:tcPr>
            <w:tcW w:w="6694" w:type="dxa"/>
          </w:tcPr>
          <w:p w14:paraId="557622D0" w14:textId="77777777" w:rsidR="00683A45" w:rsidRDefault="00683A45" w:rsidP="00130A1C">
            <w:pPr>
              <w:contextualSpacing/>
              <w:rPr>
                <w:i/>
              </w:rPr>
            </w:pPr>
            <w:r>
              <w:rPr>
                <w:i/>
              </w:rPr>
              <w:t>Reviewer</w:t>
            </w:r>
          </w:p>
          <w:p w14:paraId="575C2CF1" w14:textId="29CBFFF1" w:rsidR="00683A45" w:rsidRDefault="00683A45" w:rsidP="00130A1C">
            <w:pPr>
              <w:contextualSpacing/>
            </w:pPr>
            <w:r>
              <w:t xml:space="preserve">Justice Quarterly </w:t>
            </w:r>
            <w:r w:rsidR="00605D6B">
              <w:t>Journal</w:t>
            </w:r>
          </w:p>
          <w:p w14:paraId="0B3AC277" w14:textId="77777777" w:rsidR="00683A45" w:rsidRDefault="00683A45" w:rsidP="00130A1C">
            <w:pPr>
              <w:contextualSpacing/>
            </w:pPr>
            <w:r>
              <w:t xml:space="preserve">Responsibilities include reviewing manuscripts submitted to </w:t>
            </w:r>
            <w:r>
              <w:rPr>
                <w:i/>
              </w:rPr>
              <w:t xml:space="preserve">Justice Quarterly, </w:t>
            </w:r>
            <w:r>
              <w:t>providing feedback and ultimately deciding whether manuscripts are appropriate for publication.</w:t>
            </w:r>
          </w:p>
          <w:p w14:paraId="065EA143" w14:textId="26FE777D" w:rsidR="00683A45" w:rsidRPr="00683A45" w:rsidRDefault="00683A45" w:rsidP="00130A1C">
            <w:pPr>
              <w:contextualSpacing/>
            </w:pPr>
          </w:p>
        </w:tc>
      </w:tr>
      <w:tr w:rsidR="000D692D" w14:paraId="4EB3E493" w14:textId="77777777" w:rsidTr="000D692D">
        <w:tc>
          <w:tcPr>
            <w:tcW w:w="2666" w:type="dxa"/>
          </w:tcPr>
          <w:p w14:paraId="6FEC7641" w14:textId="4765BA43" w:rsidR="000D692D" w:rsidRPr="00D6072E" w:rsidRDefault="000D692D" w:rsidP="000D692D">
            <w:pPr>
              <w:contextualSpacing/>
              <w:rPr>
                <w:b/>
              </w:rPr>
            </w:pPr>
            <w:r>
              <w:rPr>
                <w:b/>
              </w:rPr>
              <w:t>01/2019- 01/2021</w:t>
            </w:r>
          </w:p>
        </w:tc>
        <w:tc>
          <w:tcPr>
            <w:tcW w:w="6694" w:type="dxa"/>
          </w:tcPr>
          <w:p w14:paraId="24A7701D" w14:textId="77777777" w:rsidR="000D692D" w:rsidRPr="00D6072E" w:rsidRDefault="000D692D" w:rsidP="000D692D">
            <w:pPr>
              <w:contextualSpacing/>
              <w:rPr>
                <w:i/>
              </w:rPr>
            </w:pPr>
            <w:r w:rsidRPr="00D6072E">
              <w:rPr>
                <w:i/>
              </w:rPr>
              <w:t>Advisory Board</w:t>
            </w:r>
          </w:p>
          <w:p w14:paraId="4684BEDC" w14:textId="77777777" w:rsidR="000D692D" w:rsidRPr="00D6072E" w:rsidRDefault="000D692D" w:rsidP="000D692D">
            <w:pPr>
              <w:contextualSpacing/>
            </w:pPr>
            <w:r>
              <w:t>Shine Global</w:t>
            </w:r>
          </w:p>
          <w:p w14:paraId="6D9ACBD8" w14:textId="77777777" w:rsidR="000D692D" w:rsidRDefault="000D692D" w:rsidP="000D692D">
            <w:pPr>
              <w:contextualSpacing/>
              <w:jc w:val="both"/>
            </w:pPr>
            <w:r w:rsidRPr="00D6072E">
              <w:t xml:space="preserve">Responsibilities include </w:t>
            </w:r>
            <w:r>
              <w:t xml:space="preserve">consulting with Shine Global staff about the production of their documentary, </w:t>
            </w:r>
            <w:r>
              <w:rPr>
                <w:i/>
              </w:rPr>
              <w:t>Virtually Free</w:t>
            </w:r>
            <w:r>
              <w:t>, about a program in Richmond, VA established to transform the juvenile justice system and stop mass incarceration.</w:t>
            </w:r>
          </w:p>
          <w:p w14:paraId="5D819166" w14:textId="77777777" w:rsidR="000D692D" w:rsidRPr="00D6072E" w:rsidRDefault="000D692D" w:rsidP="000D692D">
            <w:pPr>
              <w:contextualSpacing/>
              <w:rPr>
                <w:i/>
              </w:rPr>
            </w:pPr>
          </w:p>
        </w:tc>
      </w:tr>
      <w:tr w:rsidR="000D692D" w14:paraId="4B9108ED" w14:textId="77777777" w:rsidTr="000D692D">
        <w:tc>
          <w:tcPr>
            <w:tcW w:w="2666" w:type="dxa"/>
          </w:tcPr>
          <w:p w14:paraId="0560B0E1" w14:textId="38F5A312" w:rsidR="000D692D" w:rsidRPr="00D6072E" w:rsidRDefault="000D692D" w:rsidP="000D692D">
            <w:pPr>
              <w:contextualSpacing/>
              <w:rPr>
                <w:b/>
              </w:rPr>
            </w:pPr>
            <w:r w:rsidRPr="00D6072E">
              <w:rPr>
                <w:b/>
              </w:rPr>
              <w:t xml:space="preserve">03/2018- </w:t>
            </w:r>
            <w:r w:rsidR="00977AA2">
              <w:rPr>
                <w:b/>
              </w:rPr>
              <w:t>03/2021</w:t>
            </w:r>
          </w:p>
        </w:tc>
        <w:tc>
          <w:tcPr>
            <w:tcW w:w="6694" w:type="dxa"/>
          </w:tcPr>
          <w:p w14:paraId="47E8F2CE" w14:textId="77777777" w:rsidR="000D692D" w:rsidRPr="00D6072E" w:rsidRDefault="000D692D" w:rsidP="000D692D">
            <w:pPr>
              <w:contextualSpacing/>
              <w:rPr>
                <w:i/>
              </w:rPr>
            </w:pPr>
            <w:r w:rsidRPr="00D6072E">
              <w:rPr>
                <w:i/>
              </w:rPr>
              <w:t>Advisory Board</w:t>
            </w:r>
          </w:p>
          <w:p w14:paraId="4EB796B0" w14:textId="77777777" w:rsidR="000D692D" w:rsidRPr="00D6072E" w:rsidRDefault="000D692D" w:rsidP="000D692D">
            <w:pPr>
              <w:contextualSpacing/>
            </w:pPr>
            <w:r w:rsidRPr="00D6072E">
              <w:t>Police Treatment and Community Collaborative</w:t>
            </w:r>
          </w:p>
          <w:p w14:paraId="77BF709C" w14:textId="2288AC46" w:rsidR="000D692D" w:rsidRDefault="000D692D" w:rsidP="000D692D">
            <w:pPr>
              <w:contextualSpacing/>
              <w:jc w:val="both"/>
            </w:pPr>
            <w:r w:rsidRPr="00D6072E">
              <w:t>Responsibilities include participatin</w:t>
            </w:r>
            <w:r>
              <w:t xml:space="preserve">g in monthly meetings on policy </w:t>
            </w:r>
            <w:r w:rsidRPr="00D6072E">
              <w:t>and strategy areas focused on pre-arrest diversion</w:t>
            </w:r>
            <w:r>
              <w:t>.</w:t>
            </w:r>
          </w:p>
          <w:p w14:paraId="696E67CD" w14:textId="0B2DD134" w:rsidR="000D692D" w:rsidRDefault="000D692D" w:rsidP="000D692D">
            <w:pPr>
              <w:contextualSpacing/>
              <w:rPr>
                <w:i/>
              </w:rPr>
            </w:pPr>
          </w:p>
        </w:tc>
      </w:tr>
      <w:tr w:rsidR="000D692D" w14:paraId="3A499FAA" w14:textId="77777777" w:rsidTr="000D692D">
        <w:tc>
          <w:tcPr>
            <w:tcW w:w="2666" w:type="dxa"/>
          </w:tcPr>
          <w:p w14:paraId="5D64F0DD" w14:textId="064FFDC5" w:rsidR="000D692D" w:rsidRPr="007F338A" w:rsidRDefault="000D692D" w:rsidP="000D692D">
            <w:pPr>
              <w:contextualSpacing/>
              <w:rPr>
                <w:b/>
              </w:rPr>
            </w:pPr>
            <w:r>
              <w:rPr>
                <w:b/>
              </w:rPr>
              <w:t>05/2015-05/2016</w:t>
            </w:r>
          </w:p>
        </w:tc>
        <w:tc>
          <w:tcPr>
            <w:tcW w:w="6694" w:type="dxa"/>
          </w:tcPr>
          <w:p w14:paraId="7D9294F9" w14:textId="77777777" w:rsidR="000D692D" w:rsidRDefault="000D692D" w:rsidP="000D692D">
            <w:pPr>
              <w:contextualSpacing/>
              <w:rPr>
                <w:i/>
              </w:rPr>
            </w:pPr>
            <w:r w:rsidRPr="00860EDE">
              <w:rPr>
                <w:i/>
              </w:rPr>
              <w:t>At-</w:t>
            </w:r>
            <w:r>
              <w:rPr>
                <w:i/>
              </w:rPr>
              <w:t>L</w:t>
            </w:r>
            <w:r w:rsidRPr="00860EDE">
              <w:rPr>
                <w:i/>
              </w:rPr>
              <w:t>arge Representative</w:t>
            </w:r>
          </w:p>
          <w:p w14:paraId="576B0E34" w14:textId="0325C14B" w:rsidR="000D692D" w:rsidRDefault="000D692D" w:rsidP="000D692D">
            <w:pPr>
              <w:contextualSpacing/>
            </w:pPr>
            <w:r w:rsidRPr="007F338A">
              <w:t>Doctoral Student Council</w:t>
            </w:r>
            <w:r>
              <w:t>, CUNY Graduate Center</w:t>
            </w:r>
          </w:p>
          <w:p w14:paraId="41F7FD3E" w14:textId="66F15818" w:rsidR="000D692D" w:rsidRDefault="000D692D" w:rsidP="000D692D">
            <w:pPr>
              <w:contextualSpacing/>
              <w:jc w:val="both"/>
            </w:pPr>
            <w:r>
              <w:t>Responsibilities included providing representation for John Jay College’s Psychology and Law doctoral program in the CUNY Graduate Center’s student government, communicating important messages to the students from the DSC, voting on decisions during meetings, and overseeing program budget for student activities.</w:t>
            </w:r>
          </w:p>
          <w:p w14:paraId="04793DEF" w14:textId="730E8CB0" w:rsidR="000D692D" w:rsidRDefault="000D692D" w:rsidP="000D692D">
            <w:pPr>
              <w:contextualSpacing/>
              <w:rPr>
                <w:b/>
                <w:u w:val="single"/>
              </w:rPr>
            </w:pPr>
          </w:p>
        </w:tc>
      </w:tr>
      <w:tr w:rsidR="000D692D" w14:paraId="2337C134" w14:textId="77777777" w:rsidTr="000D692D">
        <w:tc>
          <w:tcPr>
            <w:tcW w:w="2666" w:type="dxa"/>
          </w:tcPr>
          <w:p w14:paraId="357F0C2F" w14:textId="14866A1D" w:rsidR="000D692D" w:rsidRDefault="000D692D" w:rsidP="000D692D">
            <w:pPr>
              <w:contextualSpacing/>
              <w:rPr>
                <w:b/>
                <w:u w:val="single"/>
              </w:rPr>
            </w:pPr>
            <w:r>
              <w:rPr>
                <w:b/>
              </w:rPr>
              <w:t>10/2014-09/2016</w:t>
            </w:r>
          </w:p>
        </w:tc>
        <w:tc>
          <w:tcPr>
            <w:tcW w:w="6694" w:type="dxa"/>
          </w:tcPr>
          <w:p w14:paraId="753187C0" w14:textId="77777777" w:rsidR="000D692D" w:rsidRDefault="000D692D" w:rsidP="000D692D">
            <w:pPr>
              <w:contextualSpacing/>
            </w:pPr>
            <w:r w:rsidRPr="00860EDE">
              <w:rPr>
                <w:i/>
              </w:rPr>
              <w:t>Campus Representative</w:t>
            </w:r>
          </w:p>
          <w:p w14:paraId="23F9605A" w14:textId="33E04535" w:rsidR="000D692D" w:rsidRDefault="000D692D" w:rsidP="000D692D">
            <w:pPr>
              <w:contextualSpacing/>
            </w:pPr>
            <w:r w:rsidRPr="007F338A">
              <w:t>American Psychology-Law Society</w:t>
            </w:r>
            <w:r>
              <w:t>, John Jay College</w:t>
            </w:r>
          </w:p>
          <w:p w14:paraId="67000433" w14:textId="77777777" w:rsidR="000D692D" w:rsidRDefault="000D692D" w:rsidP="000D692D">
            <w:pPr>
              <w:contextualSpacing/>
              <w:jc w:val="both"/>
            </w:pPr>
            <w:r>
              <w:t>Responsibilities included facilitating communication between the American Psychology-Law Society and Psychology and Law doctoral program at John Jay College</w:t>
            </w:r>
          </w:p>
          <w:p w14:paraId="66032F3A" w14:textId="77777777" w:rsidR="000D692D" w:rsidRDefault="000D692D" w:rsidP="000D692D">
            <w:pPr>
              <w:contextualSpacing/>
              <w:rPr>
                <w:b/>
                <w:u w:val="single"/>
              </w:rPr>
            </w:pPr>
          </w:p>
        </w:tc>
      </w:tr>
      <w:tr w:rsidR="000D692D" w14:paraId="1E13E8A8" w14:textId="77777777" w:rsidTr="000D692D">
        <w:tc>
          <w:tcPr>
            <w:tcW w:w="2666" w:type="dxa"/>
          </w:tcPr>
          <w:p w14:paraId="2CFBA868" w14:textId="337DE90E" w:rsidR="000D692D" w:rsidRPr="00E03F28" w:rsidRDefault="000D692D" w:rsidP="000D692D">
            <w:pPr>
              <w:contextualSpacing/>
              <w:rPr>
                <w:b/>
              </w:rPr>
            </w:pPr>
            <w:r>
              <w:rPr>
                <w:b/>
              </w:rPr>
              <w:t>08/2013-06/2014</w:t>
            </w:r>
          </w:p>
        </w:tc>
        <w:tc>
          <w:tcPr>
            <w:tcW w:w="6694" w:type="dxa"/>
          </w:tcPr>
          <w:p w14:paraId="473127A0" w14:textId="77777777" w:rsidR="000D692D" w:rsidRDefault="000D692D" w:rsidP="000D692D">
            <w:pPr>
              <w:contextualSpacing/>
              <w:rPr>
                <w:i/>
              </w:rPr>
            </w:pPr>
            <w:r>
              <w:rPr>
                <w:i/>
              </w:rPr>
              <w:t>Recruitment Ambassador</w:t>
            </w:r>
          </w:p>
          <w:p w14:paraId="43CA0B41" w14:textId="5A7863BE" w:rsidR="000D692D" w:rsidRDefault="000D692D" w:rsidP="000D692D">
            <w:pPr>
              <w:contextualSpacing/>
            </w:pPr>
            <w:r>
              <w:t>Office of Academic Affairs, Medgar Evers College</w:t>
            </w:r>
          </w:p>
          <w:p w14:paraId="6699E319" w14:textId="77777777" w:rsidR="000D692D" w:rsidRDefault="000D692D" w:rsidP="000D692D">
            <w:pPr>
              <w:contextualSpacing/>
            </w:pPr>
            <w:r>
              <w:t xml:space="preserve">Responsibilities included assisting with recruitment by leading orientations and tours for high school and transfer students. </w:t>
            </w:r>
          </w:p>
          <w:p w14:paraId="4D786051" w14:textId="0C384ACA" w:rsidR="000D692D" w:rsidRPr="00F528C0" w:rsidRDefault="000D692D" w:rsidP="000D692D">
            <w:pPr>
              <w:contextualSpacing/>
            </w:pPr>
          </w:p>
        </w:tc>
      </w:tr>
    </w:tbl>
    <w:p w14:paraId="1AA2BC21" w14:textId="5A158B20" w:rsidR="00CA2955" w:rsidRPr="002A4F44" w:rsidRDefault="00CA2955" w:rsidP="00130A1C">
      <w:pPr>
        <w:spacing w:line="240" w:lineRule="auto"/>
        <w:contextualSpacing/>
        <w:rPr>
          <w:b/>
          <w:u w:val="single"/>
        </w:rPr>
      </w:pPr>
      <w:r>
        <w:rPr>
          <w:b/>
          <w:u w:val="single"/>
        </w:rPr>
        <w:t>SPECIAL SKILLS</w:t>
      </w:r>
    </w:p>
    <w:p w14:paraId="4D08E72C" w14:textId="77777777" w:rsidR="005535DF" w:rsidRDefault="005535DF" w:rsidP="00130A1C">
      <w:pPr>
        <w:spacing w:line="240" w:lineRule="auto"/>
        <w:contextualSpacing/>
        <w:rPr>
          <w:b/>
        </w:rPr>
      </w:pPr>
    </w:p>
    <w:p w14:paraId="251EFF83" w14:textId="5A7EC999" w:rsidR="00CA2955" w:rsidRDefault="00CA2955" w:rsidP="00130A1C">
      <w:pPr>
        <w:spacing w:line="240" w:lineRule="auto"/>
        <w:contextualSpacing/>
      </w:pPr>
      <w:r>
        <w:rPr>
          <w:b/>
        </w:rPr>
        <w:t xml:space="preserve">Computer: </w:t>
      </w:r>
      <w:r>
        <w:t>E-Prime psychology software tools, Qualtrics research software</w:t>
      </w:r>
    </w:p>
    <w:p w14:paraId="1B27CA0F" w14:textId="607F56B9" w:rsidR="00CA2955" w:rsidRDefault="00CA2955" w:rsidP="00130A1C">
      <w:pPr>
        <w:spacing w:line="240" w:lineRule="auto"/>
        <w:contextualSpacing/>
      </w:pPr>
    </w:p>
    <w:p w14:paraId="2B7A8AE0" w14:textId="55052C4D" w:rsidR="009A09E2" w:rsidRPr="00431FD3" w:rsidRDefault="00CA2955" w:rsidP="006A2BB2">
      <w:pPr>
        <w:spacing w:line="240" w:lineRule="auto"/>
        <w:contextualSpacing/>
      </w:pPr>
      <w:r>
        <w:rPr>
          <w:b/>
        </w:rPr>
        <w:t xml:space="preserve">Statistics: </w:t>
      </w:r>
      <w:r>
        <w:t>IBM SPSS, Microsoft Excel.</w:t>
      </w:r>
    </w:p>
    <w:sectPr w:rsidR="009A09E2" w:rsidRPr="00431FD3" w:rsidSect="00A82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F4A1" w14:textId="77777777" w:rsidR="005005D0" w:rsidRDefault="005005D0" w:rsidP="004D5E45">
      <w:pPr>
        <w:spacing w:after="0" w:line="240" w:lineRule="auto"/>
      </w:pPr>
      <w:r>
        <w:separator/>
      </w:r>
    </w:p>
  </w:endnote>
  <w:endnote w:type="continuationSeparator" w:id="0">
    <w:p w14:paraId="6AA9EA3C" w14:textId="77777777" w:rsidR="005005D0" w:rsidRDefault="005005D0" w:rsidP="004D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0304" w14:textId="77777777" w:rsidR="005005D0" w:rsidRDefault="005005D0" w:rsidP="004D5E45">
      <w:pPr>
        <w:spacing w:after="0" w:line="240" w:lineRule="auto"/>
      </w:pPr>
      <w:r>
        <w:separator/>
      </w:r>
    </w:p>
  </w:footnote>
  <w:footnote w:type="continuationSeparator" w:id="0">
    <w:p w14:paraId="35323B35" w14:textId="77777777" w:rsidR="005005D0" w:rsidRDefault="005005D0" w:rsidP="004D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30C"/>
    <w:multiLevelType w:val="hybridMultilevel"/>
    <w:tmpl w:val="0D3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485D"/>
    <w:multiLevelType w:val="hybridMultilevel"/>
    <w:tmpl w:val="B3B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1C6F"/>
    <w:multiLevelType w:val="hybridMultilevel"/>
    <w:tmpl w:val="96AA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C1135"/>
    <w:multiLevelType w:val="hybridMultilevel"/>
    <w:tmpl w:val="B44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691"/>
    <w:multiLevelType w:val="hybridMultilevel"/>
    <w:tmpl w:val="0E1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908F7"/>
    <w:multiLevelType w:val="hybridMultilevel"/>
    <w:tmpl w:val="367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83CB4"/>
    <w:multiLevelType w:val="hybridMultilevel"/>
    <w:tmpl w:val="027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1C"/>
    <w:rsid w:val="00016DC2"/>
    <w:rsid w:val="00022899"/>
    <w:rsid w:val="00022F3E"/>
    <w:rsid w:val="0003305E"/>
    <w:rsid w:val="000412B3"/>
    <w:rsid w:val="00041C3E"/>
    <w:rsid w:val="00055C29"/>
    <w:rsid w:val="000662CE"/>
    <w:rsid w:val="000869F5"/>
    <w:rsid w:val="00091EAA"/>
    <w:rsid w:val="000A14BF"/>
    <w:rsid w:val="000A6BD8"/>
    <w:rsid w:val="000A77CE"/>
    <w:rsid w:val="000C2C83"/>
    <w:rsid w:val="000D55D8"/>
    <w:rsid w:val="000D692D"/>
    <w:rsid w:val="000E1EB5"/>
    <w:rsid w:val="000F2550"/>
    <w:rsid w:val="000F370F"/>
    <w:rsid w:val="000F4B88"/>
    <w:rsid w:val="001072FE"/>
    <w:rsid w:val="00116D43"/>
    <w:rsid w:val="00127A1A"/>
    <w:rsid w:val="00130A1C"/>
    <w:rsid w:val="0013223C"/>
    <w:rsid w:val="00177325"/>
    <w:rsid w:val="001922BD"/>
    <w:rsid w:val="001940B1"/>
    <w:rsid w:val="001B0429"/>
    <w:rsid w:val="001B13A2"/>
    <w:rsid w:val="001B6742"/>
    <w:rsid w:val="001D2C0F"/>
    <w:rsid w:val="0020005A"/>
    <w:rsid w:val="00211F05"/>
    <w:rsid w:val="00213217"/>
    <w:rsid w:val="00220A6F"/>
    <w:rsid w:val="00257E96"/>
    <w:rsid w:val="00277B27"/>
    <w:rsid w:val="00291631"/>
    <w:rsid w:val="002979B3"/>
    <w:rsid w:val="002A373D"/>
    <w:rsid w:val="002A4F44"/>
    <w:rsid w:val="002A6C3E"/>
    <w:rsid w:val="002B6A09"/>
    <w:rsid w:val="002D15AE"/>
    <w:rsid w:val="002D3293"/>
    <w:rsid w:val="002E559E"/>
    <w:rsid w:val="002E6525"/>
    <w:rsid w:val="003109A2"/>
    <w:rsid w:val="00315FC8"/>
    <w:rsid w:val="003266B9"/>
    <w:rsid w:val="00333E46"/>
    <w:rsid w:val="003960F0"/>
    <w:rsid w:val="003A2259"/>
    <w:rsid w:val="003B4BBD"/>
    <w:rsid w:val="003C49B9"/>
    <w:rsid w:val="003E3FB7"/>
    <w:rsid w:val="00404BB0"/>
    <w:rsid w:val="00407A87"/>
    <w:rsid w:val="00431FD3"/>
    <w:rsid w:val="004661FF"/>
    <w:rsid w:val="0046748D"/>
    <w:rsid w:val="004702D0"/>
    <w:rsid w:val="0047276A"/>
    <w:rsid w:val="00477E85"/>
    <w:rsid w:val="0049641F"/>
    <w:rsid w:val="004A353A"/>
    <w:rsid w:val="004B4F39"/>
    <w:rsid w:val="004B639B"/>
    <w:rsid w:val="004D5E45"/>
    <w:rsid w:val="004D728B"/>
    <w:rsid w:val="005005D0"/>
    <w:rsid w:val="00501B05"/>
    <w:rsid w:val="00512B87"/>
    <w:rsid w:val="00512CF3"/>
    <w:rsid w:val="005133E7"/>
    <w:rsid w:val="005221DA"/>
    <w:rsid w:val="00541A0A"/>
    <w:rsid w:val="00541D98"/>
    <w:rsid w:val="005535DF"/>
    <w:rsid w:val="00564FC9"/>
    <w:rsid w:val="00584041"/>
    <w:rsid w:val="00586736"/>
    <w:rsid w:val="00596BEF"/>
    <w:rsid w:val="005A194E"/>
    <w:rsid w:val="005A4D69"/>
    <w:rsid w:val="005A4FEB"/>
    <w:rsid w:val="005A59A3"/>
    <w:rsid w:val="005B0A9A"/>
    <w:rsid w:val="005C017C"/>
    <w:rsid w:val="005D4532"/>
    <w:rsid w:val="00600B56"/>
    <w:rsid w:val="00605D6B"/>
    <w:rsid w:val="00606A7B"/>
    <w:rsid w:val="0061023F"/>
    <w:rsid w:val="0061039A"/>
    <w:rsid w:val="00616C29"/>
    <w:rsid w:val="00655E96"/>
    <w:rsid w:val="00661A3B"/>
    <w:rsid w:val="0067045D"/>
    <w:rsid w:val="00674177"/>
    <w:rsid w:val="00683A45"/>
    <w:rsid w:val="006A2BB2"/>
    <w:rsid w:val="006A6841"/>
    <w:rsid w:val="006C3AD4"/>
    <w:rsid w:val="006C5743"/>
    <w:rsid w:val="006E1CC7"/>
    <w:rsid w:val="006E31E1"/>
    <w:rsid w:val="006E57D4"/>
    <w:rsid w:val="006E74A4"/>
    <w:rsid w:val="00701412"/>
    <w:rsid w:val="0070205E"/>
    <w:rsid w:val="00716590"/>
    <w:rsid w:val="00740FCA"/>
    <w:rsid w:val="007463AD"/>
    <w:rsid w:val="007478D2"/>
    <w:rsid w:val="00764228"/>
    <w:rsid w:val="00781418"/>
    <w:rsid w:val="007A2ED9"/>
    <w:rsid w:val="007A4D56"/>
    <w:rsid w:val="007C01B8"/>
    <w:rsid w:val="007D48D5"/>
    <w:rsid w:val="007D790B"/>
    <w:rsid w:val="007F338A"/>
    <w:rsid w:val="007F5C00"/>
    <w:rsid w:val="007F659C"/>
    <w:rsid w:val="00812F14"/>
    <w:rsid w:val="00821ADD"/>
    <w:rsid w:val="008236E6"/>
    <w:rsid w:val="00840548"/>
    <w:rsid w:val="008573E8"/>
    <w:rsid w:val="00860EDE"/>
    <w:rsid w:val="008661B4"/>
    <w:rsid w:val="00883C9B"/>
    <w:rsid w:val="008863AA"/>
    <w:rsid w:val="008C1440"/>
    <w:rsid w:val="008E0BD2"/>
    <w:rsid w:val="00903EC7"/>
    <w:rsid w:val="00905EC6"/>
    <w:rsid w:val="009131D3"/>
    <w:rsid w:val="009179FD"/>
    <w:rsid w:val="009261F7"/>
    <w:rsid w:val="00945A10"/>
    <w:rsid w:val="00947AFD"/>
    <w:rsid w:val="00954D66"/>
    <w:rsid w:val="00960D25"/>
    <w:rsid w:val="00972744"/>
    <w:rsid w:val="00977AA2"/>
    <w:rsid w:val="00985E1B"/>
    <w:rsid w:val="00993CB0"/>
    <w:rsid w:val="009946F8"/>
    <w:rsid w:val="00996560"/>
    <w:rsid w:val="009A09E2"/>
    <w:rsid w:val="009A4C5C"/>
    <w:rsid w:val="009B3B43"/>
    <w:rsid w:val="009D4155"/>
    <w:rsid w:val="00A11341"/>
    <w:rsid w:val="00A314F0"/>
    <w:rsid w:val="00A44C93"/>
    <w:rsid w:val="00A5431F"/>
    <w:rsid w:val="00A65915"/>
    <w:rsid w:val="00A67B70"/>
    <w:rsid w:val="00A67CAF"/>
    <w:rsid w:val="00A82FB0"/>
    <w:rsid w:val="00A83838"/>
    <w:rsid w:val="00A900EE"/>
    <w:rsid w:val="00A96230"/>
    <w:rsid w:val="00AB07D5"/>
    <w:rsid w:val="00AC6B53"/>
    <w:rsid w:val="00AE2D06"/>
    <w:rsid w:val="00AF067F"/>
    <w:rsid w:val="00B50F77"/>
    <w:rsid w:val="00B52B38"/>
    <w:rsid w:val="00B600D8"/>
    <w:rsid w:val="00B7432A"/>
    <w:rsid w:val="00B77B48"/>
    <w:rsid w:val="00B81F50"/>
    <w:rsid w:val="00B90B72"/>
    <w:rsid w:val="00B93ECC"/>
    <w:rsid w:val="00BB11BE"/>
    <w:rsid w:val="00BC430D"/>
    <w:rsid w:val="00BD3DC6"/>
    <w:rsid w:val="00BF05CB"/>
    <w:rsid w:val="00C00C36"/>
    <w:rsid w:val="00C02920"/>
    <w:rsid w:val="00C11940"/>
    <w:rsid w:val="00C12F86"/>
    <w:rsid w:val="00C133BF"/>
    <w:rsid w:val="00C21341"/>
    <w:rsid w:val="00C30B8F"/>
    <w:rsid w:val="00C424D3"/>
    <w:rsid w:val="00C45856"/>
    <w:rsid w:val="00C47513"/>
    <w:rsid w:val="00C85348"/>
    <w:rsid w:val="00C95791"/>
    <w:rsid w:val="00CA09E8"/>
    <w:rsid w:val="00CA20D0"/>
    <w:rsid w:val="00CA2955"/>
    <w:rsid w:val="00CC5766"/>
    <w:rsid w:val="00CD0F6A"/>
    <w:rsid w:val="00CD3514"/>
    <w:rsid w:val="00CE66C1"/>
    <w:rsid w:val="00D07600"/>
    <w:rsid w:val="00D109A4"/>
    <w:rsid w:val="00D47D76"/>
    <w:rsid w:val="00D50B6D"/>
    <w:rsid w:val="00D51358"/>
    <w:rsid w:val="00D6072E"/>
    <w:rsid w:val="00D6363D"/>
    <w:rsid w:val="00D7051A"/>
    <w:rsid w:val="00DA5D94"/>
    <w:rsid w:val="00DC35AC"/>
    <w:rsid w:val="00DC5D0A"/>
    <w:rsid w:val="00DC707B"/>
    <w:rsid w:val="00E03F28"/>
    <w:rsid w:val="00E04D44"/>
    <w:rsid w:val="00E21E02"/>
    <w:rsid w:val="00E477E8"/>
    <w:rsid w:val="00E5586E"/>
    <w:rsid w:val="00E672AF"/>
    <w:rsid w:val="00E70A9E"/>
    <w:rsid w:val="00E80ADB"/>
    <w:rsid w:val="00E82E77"/>
    <w:rsid w:val="00E96DAA"/>
    <w:rsid w:val="00EA6B6C"/>
    <w:rsid w:val="00EB2878"/>
    <w:rsid w:val="00EC58F1"/>
    <w:rsid w:val="00ED5428"/>
    <w:rsid w:val="00ED7BD8"/>
    <w:rsid w:val="00EF4BCF"/>
    <w:rsid w:val="00F24759"/>
    <w:rsid w:val="00F27141"/>
    <w:rsid w:val="00F272A8"/>
    <w:rsid w:val="00F3395A"/>
    <w:rsid w:val="00F35A6D"/>
    <w:rsid w:val="00F4544A"/>
    <w:rsid w:val="00F528C0"/>
    <w:rsid w:val="00F65B91"/>
    <w:rsid w:val="00F814A8"/>
    <w:rsid w:val="00F81CFB"/>
    <w:rsid w:val="00F8652C"/>
    <w:rsid w:val="00FA1612"/>
    <w:rsid w:val="00FA276B"/>
    <w:rsid w:val="00FD0B2C"/>
    <w:rsid w:val="00FD1095"/>
    <w:rsid w:val="00FD3191"/>
    <w:rsid w:val="00FF0101"/>
    <w:rsid w:val="00FF09A1"/>
    <w:rsid w:val="00FF2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EBEA7"/>
  <w15:docId w15:val="{01BC4094-56DF-4BAB-B6FC-CEE0762F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A1C"/>
    <w:rPr>
      <w:color w:val="0000FF" w:themeColor="hyperlink"/>
      <w:u w:val="single"/>
    </w:rPr>
  </w:style>
  <w:style w:type="paragraph" w:styleId="ListParagraph">
    <w:name w:val="List Paragraph"/>
    <w:basedOn w:val="Normal"/>
    <w:uiPriority w:val="34"/>
    <w:qFormat/>
    <w:rsid w:val="00E477E8"/>
    <w:pPr>
      <w:ind w:left="720"/>
      <w:contextualSpacing/>
    </w:pPr>
  </w:style>
  <w:style w:type="paragraph" w:styleId="BalloonText">
    <w:name w:val="Balloon Text"/>
    <w:basedOn w:val="Normal"/>
    <w:link w:val="BalloonTextChar"/>
    <w:uiPriority w:val="99"/>
    <w:semiHidden/>
    <w:unhideWhenUsed/>
    <w:rsid w:val="005A1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9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194E"/>
    <w:rPr>
      <w:sz w:val="18"/>
      <w:szCs w:val="18"/>
    </w:rPr>
  </w:style>
  <w:style w:type="paragraph" w:styleId="CommentText">
    <w:name w:val="annotation text"/>
    <w:basedOn w:val="Normal"/>
    <w:link w:val="CommentTextChar"/>
    <w:uiPriority w:val="99"/>
    <w:semiHidden/>
    <w:unhideWhenUsed/>
    <w:rsid w:val="005A194E"/>
    <w:pPr>
      <w:spacing w:line="240" w:lineRule="auto"/>
    </w:pPr>
    <w:rPr>
      <w:szCs w:val="24"/>
    </w:rPr>
  </w:style>
  <w:style w:type="character" w:customStyle="1" w:styleId="CommentTextChar">
    <w:name w:val="Comment Text Char"/>
    <w:basedOn w:val="DefaultParagraphFont"/>
    <w:link w:val="CommentText"/>
    <w:uiPriority w:val="99"/>
    <w:semiHidden/>
    <w:rsid w:val="005A194E"/>
    <w:rPr>
      <w:szCs w:val="24"/>
    </w:rPr>
  </w:style>
  <w:style w:type="paragraph" w:styleId="CommentSubject">
    <w:name w:val="annotation subject"/>
    <w:basedOn w:val="CommentText"/>
    <w:next w:val="CommentText"/>
    <w:link w:val="CommentSubjectChar"/>
    <w:uiPriority w:val="99"/>
    <w:semiHidden/>
    <w:unhideWhenUsed/>
    <w:rsid w:val="005A194E"/>
    <w:rPr>
      <w:b/>
      <w:bCs/>
      <w:sz w:val="20"/>
      <w:szCs w:val="20"/>
    </w:rPr>
  </w:style>
  <w:style w:type="character" w:customStyle="1" w:styleId="CommentSubjectChar">
    <w:name w:val="Comment Subject Char"/>
    <w:basedOn w:val="CommentTextChar"/>
    <w:link w:val="CommentSubject"/>
    <w:uiPriority w:val="99"/>
    <w:semiHidden/>
    <w:rsid w:val="005A194E"/>
    <w:rPr>
      <w:b/>
      <w:bCs/>
      <w:sz w:val="20"/>
      <w:szCs w:val="20"/>
    </w:rPr>
  </w:style>
  <w:style w:type="table" w:styleId="TableGrid">
    <w:name w:val="Table Grid"/>
    <w:basedOn w:val="TableNormal"/>
    <w:uiPriority w:val="59"/>
    <w:rsid w:val="005D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431F"/>
    <w:rPr>
      <w:b/>
      <w:bCs/>
    </w:rPr>
  </w:style>
  <w:style w:type="paragraph" w:styleId="Header">
    <w:name w:val="header"/>
    <w:basedOn w:val="Normal"/>
    <w:link w:val="HeaderChar"/>
    <w:uiPriority w:val="99"/>
    <w:unhideWhenUsed/>
    <w:rsid w:val="004D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45"/>
  </w:style>
  <w:style w:type="paragraph" w:styleId="Footer">
    <w:name w:val="footer"/>
    <w:basedOn w:val="Normal"/>
    <w:link w:val="FooterChar"/>
    <w:uiPriority w:val="99"/>
    <w:unhideWhenUsed/>
    <w:rsid w:val="004D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Mawia Khogali</dc:creator>
  <cp:lastModifiedBy>Mawia Khogali</cp:lastModifiedBy>
  <cp:revision>2</cp:revision>
  <cp:lastPrinted>2023-10-24T14:17:00Z</cp:lastPrinted>
  <dcterms:created xsi:type="dcterms:W3CDTF">2023-10-24T14:18:00Z</dcterms:created>
  <dcterms:modified xsi:type="dcterms:W3CDTF">2023-10-24T14:18:00Z</dcterms:modified>
</cp:coreProperties>
</file>